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99B" w:rsidRDefault="00453501" w:rsidP="00453501">
      <w:pPr>
        <w:spacing w:after="0" w:line="360" w:lineRule="auto"/>
        <w:ind w:left="709" w:right="-2"/>
        <w:rPr>
          <w:rFonts w:ascii="Times New Roman" w:hAnsi="Times New Roman" w:cs="Times New Roman"/>
          <w:b/>
          <w:sz w:val="26"/>
          <w:szCs w:val="26"/>
        </w:rPr>
      </w:pPr>
      <w:r w:rsidRPr="00D929F1">
        <w:rPr>
          <w:rFonts w:ascii="Times New Roman" w:hAnsi="Times New Roman" w:cs="Times New Roman"/>
          <w:b/>
          <w:sz w:val="26"/>
          <w:szCs w:val="26"/>
        </w:rPr>
        <w:t xml:space="preserve">Требования к оформлению текстового </w:t>
      </w:r>
      <w:r w:rsidR="00817781">
        <w:rPr>
          <w:rFonts w:ascii="Times New Roman" w:hAnsi="Times New Roman" w:cs="Times New Roman"/>
          <w:b/>
          <w:sz w:val="26"/>
          <w:szCs w:val="26"/>
        </w:rPr>
        <w:t>документа</w:t>
      </w:r>
    </w:p>
    <w:p w:rsidR="003C0D02" w:rsidRDefault="003C0D02" w:rsidP="00817781">
      <w:pPr>
        <w:spacing w:after="0" w:line="360" w:lineRule="auto"/>
        <w:ind w:right="-2" w:firstLine="709"/>
        <w:rPr>
          <w:rFonts w:ascii="Times New Roman" w:hAnsi="Times New Roman" w:cs="Times New Roman"/>
          <w:sz w:val="26"/>
          <w:szCs w:val="26"/>
        </w:rPr>
      </w:pPr>
    </w:p>
    <w:p w:rsidR="00453501" w:rsidRPr="003C0D02" w:rsidRDefault="00817781" w:rsidP="00817781">
      <w:pPr>
        <w:spacing w:after="0" w:line="360" w:lineRule="auto"/>
        <w:ind w:right="-2" w:firstLine="709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Соблюдение нормативных требований при написании и оформлении текстовых документов </w:t>
      </w:r>
      <w:r w:rsidR="00C02E48">
        <w:rPr>
          <w:rFonts w:ascii="Times New Roman" w:hAnsi="Times New Roman" w:cs="Times New Roman"/>
          <w:sz w:val="26"/>
          <w:szCs w:val="26"/>
        </w:rPr>
        <w:t xml:space="preserve">(пояснительной записки к дипломному проекту) </w:t>
      </w:r>
      <w:r>
        <w:rPr>
          <w:rFonts w:ascii="Times New Roman" w:hAnsi="Times New Roman" w:cs="Times New Roman"/>
          <w:sz w:val="26"/>
          <w:szCs w:val="26"/>
        </w:rPr>
        <w:t>является обязательным</w:t>
      </w:r>
      <w:r w:rsidR="00C02E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648FC" w:rsidRPr="004B655D" w:rsidRDefault="00B648FC" w:rsidP="00B12DA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9F4B96">
        <w:rPr>
          <w:rFonts w:ascii="Times New Roman" w:hAnsi="Times New Roman" w:cs="Times New Roman"/>
          <w:b/>
          <w:sz w:val="26"/>
          <w:szCs w:val="26"/>
        </w:rPr>
        <w:t>Объем</w:t>
      </w:r>
      <w:r w:rsidRPr="004B655D">
        <w:rPr>
          <w:rFonts w:ascii="Times New Roman" w:hAnsi="Times New Roman" w:cs="Times New Roman"/>
          <w:sz w:val="26"/>
          <w:szCs w:val="26"/>
        </w:rPr>
        <w:t xml:space="preserve"> пояснительной записки (ПЗ) может составлять </w:t>
      </w:r>
      <w:r w:rsidRPr="009F4B96">
        <w:rPr>
          <w:rFonts w:ascii="Times New Roman" w:hAnsi="Times New Roman" w:cs="Times New Roman"/>
          <w:b/>
          <w:sz w:val="26"/>
          <w:szCs w:val="26"/>
        </w:rPr>
        <w:t>50-80 с</w:t>
      </w:r>
      <w:r w:rsidR="005D02BE">
        <w:rPr>
          <w:rFonts w:ascii="Times New Roman" w:hAnsi="Times New Roman" w:cs="Times New Roman"/>
          <w:sz w:val="26"/>
          <w:szCs w:val="26"/>
        </w:rPr>
        <w:t>траниц</w:t>
      </w:r>
      <w:r w:rsidR="00A475B0">
        <w:rPr>
          <w:rFonts w:ascii="Times New Roman" w:hAnsi="Times New Roman" w:cs="Times New Roman"/>
          <w:sz w:val="26"/>
          <w:szCs w:val="26"/>
        </w:rPr>
        <w:t xml:space="preserve"> печатного текста.</w:t>
      </w:r>
      <w:r w:rsidR="00006B22">
        <w:rPr>
          <w:rFonts w:ascii="Times New Roman" w:hAnsi="Times New Roman" w:cs="Times New Roman"/>
          <w:sz w:val="26"/>
          <w:szCs w:val="26"/>
        </w:rPr>
        <w:t xml:space="preserve"> Текст ПЗ должен быть выполнен на белой бумаги формата А</w:t>
      </w:r>
      <w:proofErr w:type="gramStart"/>
      <w:r w:rsidR="00006B22">
        <w:rPr>
          <w:rFonts w:ascii="Times New Roman" w:hAnsi="Times New Roman" w:cs="Times New Roman"/>
          <w:sz w:val="26"/>
          <w:szCs w:val="26"/>
        </w:rPr>
        <w:t>4</w:t>
      </w:r>
      <w:proofErr w:type="gramEnd"/>
      <w:r w:rsidR="00006B22">
        <w:rPr>
          <w:rFonts w:ascii="Times New Roman" w:hAnsi="Times New Roman" w:cs="Times New Roman"/>
          <w:sz w:val="26"/>
          <w:szCs w:val="26"/>
        </w:rPr>
        <w:t xml:space="preserve"> (210</w:t>
      </w:r>
      <w:r w:rsidR="00006B22" w:rsidRPr="00006B22">
        <w:rPr>
          <w:rFonts w:ascii="Times New Roman" w:hAnsi="Times New Roman" w:cs="Times New Roman"/>
          <w:sz w:val="24"/>
          <w:szCs w:val="24"/>
        </w:rPr>
        <w:t>х</w:t>
      </w:r>
      <w:r w:rsidR="00006B22">
        <w:rPr>
          <w:rFonts w:ascii="Times New Roman" w:hAnsi="Times New Roman" w:cs="Times New Roman"/>
          <w:sz w:val="26"/>
          <w:szCs w:val="26"/>
        </w:rPr>
        <w:t xml:space="preserve">297 мм) в рукописном или </w:t>
      </w:r>
      <w:r w:rsidR="00F6774E">
        <w:rPr>
          <w:rFonts w:ascii="Times New Roman" w:hAnsi="Times New Roman" w:cs="Times New Roman"/>
          <w:sz w:val="26"/>
          <w:szCs w:val="26"/>
        </w:rPr>
        <w:t xml:space="preserve">набранном на ПЭВМ </w:t>
      </w:r>
      <w:r w:rsidR="00086252">
        <w:rPr>
          <w:rFonts w:ascii="Times New Roman" w:hAnsi="Times New Roman" w:cs="Times New Roman"/>
          <w:sz w:val="26"/>
          <w:szCs w:val="26"/>
        </w:rPr>
        <w:t xml:space="preserve">варианте </w:t>
      </w:r>
      <w:r w:rsidR="00F6774E">
        <w:rPr>
          <w:rFonts w:ascii="Times New Roman" w:hAnsi="Times New Roman" w:cs="Times New Roman"/>
          <w:sz w:val="26"/>
          <w:szCs w:val="26"/>
        </w:rPr>
        <w:t>(с последующей распечаткой на принтере). Для разворотных таблиц допускается формат А3 (297</w:t>
      </w:r>
      <w:r w:rsidR="00F6774E" w:rsidRPr="00F6774E">
        <w:rPr>
          <w:rFonts w:ascii="Times New Roman" w:hAnsi="Times New Roman" w:cs="Times New Roman"/>
          <w:sz w:val="24"/>
          <w:szCs w:val="24"/>
        </w:rPr>
        <w:t>х</w:t>
      </w:r>
      <w:r w:rsidR="003C0D02">
        <w:rPr>
          <w:rFonts w:ascii="Times New Roman" w:hAnsi="Times New Roman" w:cs="Times New Roman"/>
          <w:sz w:val="26"/>
          <w:szCs w:val="26"/>
        </w:rPr>
        <w:t>420</w:t>
      </w:r>
      <w:r w:rsidR="00F6774E">
        <w:rPr>
          <w:rFonts w:ascii="Times New Roman" w:hAnsi="Times New Roman" w:cs="Times New Roman"/>
          <w:sz w:val="26"/>
          <w:szCs w:val="26"/>
        </w:rPr>
        <w:t>мм).</w:t>
      </w:r>
      <w:r w:rsidR="00B12DA8">
        <w:rPr>
          <w:rFonts w:ascii="Times New Roman" w:hAnsi="Times New Roman" w:cs="Times New Roman"/>
          <w:sz w:val="26"/>
          <w:szCs w:val="26"/>
        </w:rPr>
        <w:t xml:space="preserve"> Рукописный текст ДП выполняют чернилами, шариковой или </w:t>
      </w:r>
      <w:proofErr w:type="spellStart"/>
      <w:r w:rsidR="00B12DA8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B12DA8">
        <w:rPr>
          <w:rFonts w:ascii="Times New Roman" w:hAnsi="Times New Roman" w:cs="Times New Roman"/>
          <w:sz w:val="26"/>
          <w:szCs w:val="26"/>
        </w:rPr>
        <w:t xml:space="preserve"> ручкой, желательно чёрным цветом.</w:t>
      </w:r>
      <w:r w:rsidR="008377A3">
        <w:rPr>
          <w:rFonts w:ascii="Times New Roman" w:hAnsi="Times New Roman" w:cs="Times New Roman"/>
          <w:sz w:val="26"/>
          <w:szCs w:val="26"/>
        </w:rPr>
        <w:t xml:space="preserve"> Рисунки допускается выполнять цветными карандашами, шариковой или </w:t>
      </w:r>
      <w:proofErr w:type="spellStart"/>
      <w:r w:rsidR="008377A3">
        <w:rPr>
          <w:rFonts w:ascii="Times New Roman" w:hAnsi="Times New Roman" w:cs="Times New Roman"/>
          <w:sz w:val="26"/>
          <w:szCs w:val="26"/>
        </w:rPr>
        <w:t>гелевыми</w:t>
      </w:r>
      <w:proofErr w:type="spellEnd"/>
      <w:r w:rsidR="008377A3">
        <w:rPr>
          <w:rFonts w:ascii="Times New Roman" w:hAnsi="Times New Roman" w:cs="Times New Roman"/>
          <w:sz w:val="26"/>
          <w:szCs w:val="26"/>
        </w:rPr>
        <w:t xml:space="preserve"> ручками или тушью. Абзацы в рукописном тексте начинают с отступом </w:t>
      </w:r>
      <w:r w:rsidR="00F24DAE" w:rsidRPr="001B48D3">
        <w:rPr>
          <w:rFonts w:ascii="Times New Roman" w:hAnsi="Times New Roman" w:cs="Times New Roman"/>
          <w:sz w:val="26"/>
          <w:szCs w:val="26"/>
        </w:rPr>
        <w:t>7</w:t>
      </w:r>
      <w:r w:rsidR="0086527D" w:rsidRPr="001B48D3">
        <w:rPr>
          <w:rFonts w:ascii="Times New Roman" w:hAnsi="Times New Roman" w:cs="Times New Roman"/>
          <w:sz w:val="26"/>
          <w:szCs w:val="26"/>
        </w:rPr>
        <w:t>,5</w:t>
      </w:r>
      <w:r w:rsidR="008377A3">
        <w:rPr>
          <w:rFonts w:ascii="Times New Roman" w:hAnsi="Times New Roman" w:cs="Times New Roman"/>
          <w:sz w:val="26"/>
          <w:szCs w:val="26"/>
        </w:rPr>
        <w:t>мм от левого края.</w:t>
      </w:r>
      <w:r w:rsidR="00687E86">
        <w:rPr>
          <w:rFonts w:ascii="Times New Roman" w:hAnsi="Times New Roman" w:cs="Times New Roman"/>
          <w:sz w:val="26"/>
          <w:szCs w:val="26"/>
        </w:rPr>
        <w:t xml:space="preserve"> Шаг (интервал) для рукописных текстов  не менее 5мм.</w:t>
      </w:r>
    </w:p>
    <w:p w:rsidR="00031033" w:rsidRPr="004B655D" w:rsidRDefault="00687E86" w:rsidP="00B12DA8">
      <w:pPr>
        <w:spacing w:after="0" w:line="360" w:lineRule="auto"/>
        <w:ind w:left="709" w:right="-2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машинописных текстов</w:t>
      </w:r>
      <w:r w:rsidR="00031033" w:rsidRPr="004B655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</w:t>
      </w:r>
      <w:r w:rsidR="00031033" w:rsidRPr="004B655D">
        <w:rPr>
          <w:rFonts w:ascii="Times New Roman" w:hAnsi="Times New Roman" w:cs="Times New Roman"/>
          <w:sz w:val="26"/>
          <w:szCs w:val="26"/>
        </w:rPr>
        <w:t xml:space="preserve">екомендуется использовать шрифты: </w:t>
      </w:r>
    </w:p>
    <w:p w:rsidR="00031033" w:rsidRPr="004B655D" w:rsidRDefault="00031033" w:rsidP="00B12DA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4B655D">
        <w:rPr>
          <w:rFonts w:ascii="Times New Roman" w:hAnsi="Times New Roman" w:cs="Times New Roman"/>
          <w:b/>
          <w:sz w:val="26"/>
          <w:szCs w:val="26"/>
          <w:lang w:val="en-US"/>
        </w:rPr>
        <w:t>Times</w:t>
      </w:r>
      <w:r w:rsidRPr="00B12DA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B655D">
        <w:rPr>
          <w:rFonts w:ascii="Times New Roman" w:hAnsi="Times New Roman" w:cs="Times New Roman"/>
          <w:b/>
          <w:sz w:val="26"/>
          <w:szCs w:val="26"/>
          <w:lang w:val="en-US"/>
        </w:rPr>
        <w:t>New</w:t>
      </w:r>
      <w:r w:rsidRPr="00B12DA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B655D">
        <w:rPr>
          <w:rFonts w:ascii="Times New Roman" w:hAnsi="Times New Roman" w:cs="Times New Roman"/>
          <w:b/>
          <w:sz w:val="26"/>
          <w:szCs w:val="26"/>
          <w:lang w:val="en-US"/>
        </w:rPr>
        <w:t>Roman</w:t>
      </w:r>
      <w:r w:rsidRPr="00B12DA8">
        <w:rPr>
          <w:rFonts w:ascii="Times New Roman" w:hAnsi="Times New Roman" w:cs="Times New Roman"/>
          <w:b/>
          <w:sz w:val="26"/>
          <w:szCs w:val="26"/>
        </w:rPr>
        <w:t>-14 (</w:t>
      </w:r>
      <w:r w:rsidRPr="004B655D">
        <w:rPr>
          <w:rFonts w:ascii="Times New Roman" w:hAnsi="Times New Roman" w:cs="Times New Roman"/>
          <w:b/>
          <w:sz w:val="26"/>
          <w:szCs w:val="26"/>
        </w:rPr>
        <w:t>через</w:t>
      </w:r>
      <w:r w:rsidRPr="00B12DA8">
        <w:rPr>
          <w:rFonts w:ascii="Times New Roman" w:hAnsi="Times New Roman" w:cs="Times New Roman"/>
          <w:b/>
          <w:sz w:val="26"/>
          <w:szCs w:val="26"/>
        </w:rPr>
        <w:t xml:space="preserve"> 1</w:t>
      </w:r>
      <w:proofErr w:type="gramStart"/>
      <w:r w:rsidRPr="00B12DA8">
        <w:rPr>
          <w:rFonts w:ascii="Times New Roman" w:hAnsi="Times New Roman" w:cs="Times New Roman"/>
          <w:b/>
          <w:sz w:val="26"/>
          <w:szCs w:val="26"/>
        </w:rPr>
        <w:t>,5</w:t>
      </w:r>
      <w:proofErr w:type="gramEnd"/>
      <w:r w:rsidRPr="00B12DA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B655D">
        <w:rPr>
          <w:rFonts w:ascii="Times New Roman" w:hAnsi="Times New Roman" w:cs="Times New Roman"/>
          <w:b/>
          <w:sz w:val="26"/>
          <w:szCs w:val="26"/>
        </w:rPr>
        <w:t>интервала</w:t>
      </w:r>
      <w:r w:rsidRPr="00B12DA8">
        <w:rPr>
          <w:rFonts w:ascii="Times New Roman" w:hAnsi="Times New Roman" w:cs="Times New Roman"/>
          <w:b/>
          <w:sz w:val="26"/>
          <w:szCs w:val="26"/>
        </w:rPr>
        <w:t>)</w:t>
      </w:r>
      <w:r w:rsidR="00B12DA8" w:rsidRPr="00B12DA8">
        <w:rPr>
          <w:rFonts w:ascii="Times New Roman" w:hAnsi="Times New Roman" w:cs="Times New Roman"/>
          <w:b/>
          <w:sz w:val="26"/>
          <w:szCs w:val="26"/>
        </w:rPr>
        <w:t xml:space="preserve">; </w:t>
      </w:r>
      <w:r w:rsidR="009404BD" w:rsidRPr="004B655D">
        <w:rPr>
          <w:rFonts w:ascii="Times New Roman" w:hAnsi="Times New Roman" w:cs="Times New Roman"/>
          <w:sz w:val="26"/>
          <w:szCs w:val="26"/>
        </w:rPr>
        <w:t xml:space="preserve">допускается  </w:t>
      </w:r>
      <w:r w:rsidRPr="004B655D">
        <w:rPr>
          <w:rFonts w:ascii="Times New Roman" w:hAnsi="Times New Roman" w:cs="Times New Roman"/>
          <w:sz w:val="26"/>
          <w:szCs w:val="26"/>
          <w:lang w:val="en-US"/>
        </w:rPr>
        <w:t>Arial</w:t>
      </w:r>
      <w:r w:rsidRPr="004B655D">
        <w:rPr>
          <w:rFonts w:ascii="Times New Roman" w:hAnsi="Times New Roman" w:cs="Times New Roman"/>
          <w:sz w:val="26"/>
          <w:szCs w:val="26"/>
        </w:rPr>
        <w:t>-1</w:t>
      </w:r>
      <w:r w:rsidR="006D225A">
        <w:rPr>
          <w:rFonts w:ascii="Times New Roman" w:hAnsi="Times New Roman" w:cs="Times New Roman"/>
          <w:sz w:val="26"/>
          <w:szCs w:val="26"/>
        </w:rPr>
        <w:t>4</w:t>
      </w:r>
      <w:r w:rsidRPr="004B655D">
        <w:rPr>
          <w:rFonts w:ascii="Times New Roman" w:hAnsi="Times New Roman" w:cs="Times New Roman"/>
          <w:sz w:val="26"/>
          <w:szCs w:val="26"/>
        </w:rPr>
        <w:t xml:space="preserve"> (через 1,5 интервала)</w:t>
      </w:r>
      <w:r w:rsidR="006D225A">
        <w:rPr>
          <w:rFonts w:ascii="Times New Roman" w:hAnsi="Times New Roman" w:cs="Times New Roman"/>
          <w:sz w:val="26"/>
          <w:szCs w:val="26"/>
        </w:rPr>
        <w:t xml:space="preserve"> </w:t>
      </w:r>
      <w:r w:rsidR="006D225A" w:rsidRPr="000B0586">
        <w:rPr>
          <w:rFonts w:ascii="Times New Roman" w:hAnsi="Times New Roman" w:cs="Times New Roman"/>
          <w:sz w:val="26"/>
          <w:szCs w:val="26"/>
          <w:highlight w:val="green"/>
        </w:rPr>
        <w:t>для основного текста и размером 12 для приложений, примечаний, сносок и примеров.</w:t>
      </w:r>
      <w:r w:rsidR="006D225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04BD" w:rsidRPr="004B655D" w:rsidRDefault="006D225A" w:rsidP="00E27D53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9404BD" w:rsidRPr="004B655D">
        <w:rPr>
          <w:rFonts w:ascii="Times New Roman" w:hAnsi="Times New Roman" w:cs="Times New Roman"/>
          <w:sz w:val="26"/>
          <w:szCs w:val="26"/>
        </w:rPr>
        <w:t>ри печати текстового материала следует использовать двухстороннее выравнивание.</w:t>
      </w:r>
    </w:p>
    <w:p w:rsidR="009404BD" w:rsidRPr="004B655D" w:rsidRDefault="009404BD" w:rsidP="00E27D53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9F4B96">
        <w:rPr>
          <w:rFonts w:ascii="Times New Roman" w:hAnsi="Times New Roman" w:cs="Times New Roman"/>
          <w:b/>
          <w:sz w:val="26"/>
          <w:szCs w:val="26"/>
        </w:rPr>
        <w:t>Размеры полей</w:t>
      </w:r>
      <w:r w:rsidRPr="004B655D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Pr="004B655D">
        <w:rPr>
          <w:rFonts w:ascii="Times New Roman" w:hAnsi="Times New Roman" w:cs="Times New Roman"/>
          <w:sz w:val="26"/>
          <w:szCs w:val="26"/>
        </w:rPr>
        <w:t>левое</w:t>
      </w:r>
      <w:proofErr w:type="gramEnd"/>
      <w:r w:rsidRPr="004B655D">
        <w:rPr>
          <w:rFonts w:ascii="Times New Roman" w:hAnsi="Times New Roman" w:cs="Times New Roman"/>
          <w:sz w:val="26"/>
          <w:szCs w:val="26"/>
        </w:rPr>
        <w:t xml:space="preserve"> – не менее 30 мм</w:t>
      </w:r>
      <w:r w:rsidR="00CE62DA" w:rsidRPr="004B655D">
        <w:rPr>
          <w:rFonts w:ascii="Times New Roman" w:hAnsi="Times New Roman" w:cs="Times New Roman"/>
          <w:sz w:val="26"/>
          <w:szCs w:val="26"/>
        </w:rPr>
        <w:t xml:space="preserve">, </w:t>
      </w:r>
      <w:r w:rsidRPr="004B655D">
        <w:rPr>
          <w:rFonts w:ascii="Times New Roman" w:hAnsi="Times New Roman" w:cs="Times New Roman"/>
          <w:sz w:val="26"/>
          <w:szCs w:val="26"/>
        </w:rPr>
        <w:t>правое – не менее 10 мм</w:t>
      </w:r>
      <w:r w:rsidR="00CE62DA" w:rsidRPr="004B655D">
        <w:rPr>
          <w:rFonts w:ascii="Times New Roman" w:hAnsi="Times New Roman" w:cs="Times New Roman"/>
          <w:sz w:val="26"/>
          <w:szCs w:val="26"/>
        </w:rPr>
        <w:t>,</w:t>
      </w:r>
      <w:r w:rsidRPr="004B655D">
        <w:rPr>
          <w:rFonts w:ascii="Times New Roman" w:hAnsi="Times New Roman" w:cs="Times New Roman"/>
          <w:sz w:val="26"/>
          <w:szCs w:val="26"/>
        </w:rPr>
        <w:t xml:space="preserve"> верхнее и нижне</w:t>
      </w:r>
      <w:r w:rsidR="004101C7" w:rsidRPr="004B655D">
        <w:rPr>
          <w:rFonts w:ascii="Times New Roman" w:hAnsi="Times New Roman" w:cs="Times New Roman"/>
          <w:sz w:val="26"/>
          <w:szCs w:val="26"/>
        </w:rPr>
        <w:t>е</w:t>
      </w:r>
      <w:r w:rsidRPr="004B655D">
        <w:rPr>
          <w:rFonts w:ascii="Times New Roman" w:hAnsi="Times New Roman" w:cs="Times New Roman"/>
          <w:sz w:val="26"/>
          <w:szCs w:val="26"/>
        </w:rPr>
        <w:t xml:space="preserve"> – не менее </w:t>
      </w:r>
      <w:r w:rsidR="00B648FC" w:rsidRPr="004B655D">
        <w:rPr>
          <w:rFonts w:ascii="Times New Roman" w:hAnsi="Times New Roman" w:cs="Times New Roman"/>
          <w:sz w:val="26"/>
          <w:szCs w:val="26"/>
        </w:rPr>
        <w:t>20</w:t>
      </w:r>
      <w:r w:rsidRPr="004B655D">
        <w:rPr>
          <w:rFonts w:ascii="Times New Roman" w:hAnsi="Times New Roman" w:cs="Times New Roman"/>
          <w:sz w:val="26"/>
          <w:szCs w:val="26"/>
        </w:rPr>
        <w:t xml:space="preserve"> мм</w:t>
      </w:r>
      <w:r w:rsidR="00CE62DA" w:rsidRPr="004B655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04BD" w:rsidRPr="004B655D" w:rsidRDefault="009404BD" w:rsidP="00E27D53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9F4B96">
        <w:rPr>
          <w:rFonts w:ascii="Times New Roman" w:hAnsi="Times New Roman" w:cs="Times New Roman"/>
          <w:b/>
          <w:sz w:val="26"/>
          <w:szCs w:val="26"/>
        </w:rPr>
        <w:t>Отступ</w:t>
      </w:r>
      <w:r w:rsidRPr="004B655D">
        <w:rPr>
          <w:rFonts w:ascii="Times New Roman" w:hAnsi="Times New Roman" w:cs="Times New Roman"/>
          <w:sz w:val="26"/>
          <w:szCs w:val="26"/>
        </w:rPr>
        <w:t xml:space="preserve"> в начале абзаца равен </w:t>
      </w:r>
      <w:r w:rsidR="00182DC5" w:rsidRPr="000B0586">
        <w:rPr>
          <w:rFonts w:ascii="Times New Roman" w:hAnsi="Times New Roman" w:cs="Times New Roman"/>
          <w:sz w:val="26"/>
          <w:szCs w:val="26"/>
          <w:highlight w:val="green"/>
        </w:rPr>
        <w:t>12</w:t>
      </w:r>
      <w:r w:rsidR="001B48D3" w:rsidRPr="000B0586">
        <w:rPr>
          <w:rFonts w:ascii="Times New Roman" w:hAnsi="Times New Roman" w:cs="Times New Roman"/>
          <w:sz w:val="26"/>
          <w:szCs w:val="26"/>
          <w:highlight w:val="green"/>
        </w:rPr>
        <w:t>,5</w:t>
      </w:r>
      <w:r w:rsidR="00C25416" w:rsidRPr="000B0586">
        <w:rPr>
          <w:rFonts w:ascii="Times New Roman" w:hAnsi="Times New Roman" w:cs="Times New Roman"/>
          <w:sz w:val="26"/>
          <w:szCs w:val="26"/>
          <w:highlight w:val="green"/>
        </w:rPr>
        <w:t>мм</w:t>
      </w:r>
      <w:r w:rsidRPr="006E30C6">
        <w:rPr>
          <w:rFonts w:ascii="Times New Roman" w:hAnsi="Times New Roman" w:cs="Times New Roman"/>
          <w:sz w:val="26"/>
          <w:szCs w:val="26"/>
        </w:rPr>
        <w:t xml:space="preserve"> и</w:t>
      </w:r>
      <w:r w:rsidRPr="004B655D">
        <w:rPr>
          <w:rFonts w:ascii="Times New Roman" w:hAnsi="Times New Roman" w:cs="Times New Roman"/>
          <w:sz w:val="26"/>
          <w:szCs w:val="26"/>
        </w:rPr>
        <w:t xml:space="preserve"> устанавливается одинаковым по всему тексту документа.</w:t>
      </w:r>
    </w:p>
    <w:p w:rsidR="00D66226" w:rsidRDefault="00E8309D" w:rsidP="00E27D53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9F4B96">
        <w:rPr>
          <w:rFonts w:ascii="Times New Roman" w:hAnsi="Times New Roman" w:cs="Times New Roman"/>
          <w:b/>
          <w:sz w:val="26"/>
          <w:szCs w:val="26"/>
        </w:rPr>
        <w:t>Расстояние</w:t>
      </w:r>
      <w:r w:rsidRPr="004B655D">
        <w:rPr>
          <w:rFonts w:ascii="Times New Roman" w:hAnsi="Times New Roman" w:cs="Times New Roman"/>
          <w:sz w:val="26"/>
          <w:szCs w:val="26"/>
        </w:rPr>
        <w:t xml:space="preserve"> между заголовком и текстом должно быть равно удвоенному междустрочному расстоянию; между заголовками раздела и подраздела – одному меж</w:t>
      </w:r>
      <w:r w:rsidR="00F05D1C">
        <w:rPr>
          <w:rFonts w:ascii="Times New Roman" w:hAnsi="Times New Roman" w:cs="Times New Roman"/>
          <w:sz w:val="26"/>
          <w:szCs w:val="26"/>
        </w:rPr>
        <w:t>ду</w:t>
      </w:r>
      <w:r w:rsidRPr="004B655D">
        <w:rPr>
          <w:rFonts w:ascii="Times New Roman" w:hAnsi="Times New Roman" w:cs="Times New Roman"/>
          <w:sz w:val="26"/>
          <w:szCs w:val="26"/>
        </w:rPr>
        <w:t>строчному расстоянию</w:t>
      </w:r>
      <w:r w:rsidR="00F05D1C">
        <w:rPr>
          <w:rFonts w:ascii="Times New Roman" w:hAnsi="Times New Roman" w:cs="Times New Roman"/>
          <w:sz w:val="26"/>
          <w:szCs w:val="26"/>
        </w:rPr>
        <w:t>.</w:t>
      </w:r>
    </w:p>
    <w:p w:rsidR="00B648FC" w:rsidRDefault="00B648F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B655D">
        <w:rPr>
          <w:rFonts w:ascii="Times New Roman" w:hAnsi="Times New Roman" w:cs="Times New Roman"/>
          <w:sz w:val="26"/>
          <w:szCs w:val="26"/>
        </w:rPr>
        <w:t>Страницы ПЗ следует нумеровать арабскими цифра</w:t>
      </w:r>
      <w:r w:rsidR="00D31CC8">
        <w:rPr>
          <w:rFonts w:ascii="Times New Roman" w:hAnsi="Times New Roman" w:cs="Times New Roman"/>
          <w:sz w:val="26"/>
          <w:szCs w:val="26"/>
        </w:rPr>
        <w:t>ми, соблюдая сквозную нумерацию по всему тексту, включая приложения всех форматов. На титульном листе, листе задания номер страницы не проставляется. Номер</w:t>
      </w:r>
      <w:r w:rsidR="001B77D6">
        <w:rPr>
          <w:rFonts w:ascii="Times New Roman" w:hAnsi="Times New Roman" w:cs="Times New Roman"/>
          <w:sz w:val="26"/>
          <w:szCs w:val="26"/>
        </w:rPr>
        <w:t>а страниц</w:t>
      </w:r>
      <w:r w:rsidR="00D31CC8">
        <w:rPr>
          <w:rFonts w:ascii="Times New Roman" w:hAnsi="Times New Roman" w:cs="Times New Roman"/>
          <w:sz w:val="26"/>
          <w:szCs w:val="26"/>
        </w:rPr>
        <w:t xml:space="preserve"> проставляют </w:t>
      </w:r>
      <w:r w:rsidR="001B77D6">
        <w:rPr>
          <w:rFonts w:ascii="Times New Roman" w:hAnsi="Times New Roman" w:cs="Times New Roman"/>
          <w:sz w:val="26"/>
          <w:szCs w:val="26"/>
        </w:rPr>
        <w:t xml:space="preserve">нижним колонтитулом </w:t>
      </w:r>
      <w:r w:rsidR="00D31CC8">
        <w:rPr>
          <w:rFonts w:ascii="Times New Roman" w:hAnsi="Times New Roman" w:cs="Times New Roman"/>
          <w:sz w:val="26"/>
          <w:szCs w:val="26"/>
        </w:rPr>
        <w:t>в правой нижней части листа без точек и черточек.</w:t>
      </w:r>
      <w:r w:rsidR="001B77D6">
        <w:rPr>
          <w:rFonts w:ascii="Times New Roman" w:hAnsi="Times New Roman" w:cs="Times New Roman"/>
          <w:sz w:val="26"/>
          <w:szCs w:val="26"/>
        </w:rPr>
        <w:t xml:space="preserve"> Иллюстрации и таблицы, расположенные на</w:t>
      </w:r>
      <w:r w:rsidR="00446380">
        <w:rPr>
          <w:rFonts w:ascii="Times New Roman" w:hAnsi="Times New Roman" w:cs="Times New Roman"/>
          <w:sz w:val="26"/>
          <w:szCs w:val="26"/>
        </w:rPr>
        <w:t xml:space="preserve"> </w:t>
      </w:r>
      <w:r w:rsidR="001B77D6">
        <w:rPr>
          <w:rFonts w:ascii="Times New Roman" w:hAnsi="Times New Roman" w:cs="Times New Roman"/>
          <w:sz w:val="26"/>
          <w:szCs w:val="26"/>
        </w:rPr>
        <w:t>отдельных листах</w:t>
      </w:r>
      <w:r w:rsidR="00446380">
        <w:rPr>
          <w:rFonts w:ascii="Times New Roman" w:hAnsi="Times New Roman" w:cs="Times New Roman"/>
          <w:sz w:val="26"/>
          <w:szCs w:val="26"/>
        </w:rPr>
        <w:t>, включают в общую нумерацию страниц. Иллюстрации и таблицы формата А3 учитывают как одну страницу. Между номером страницы и текстом должен быть</w:t>
      </w:r>
      <w:r w:rsidR="00687E86">
        <w:rPr>
          <w:rFonts w:ascii="Times New Roman" w:hAnsi="Times New Roman" w:cs="Times New Roman"/>
          <w:sz w:val="26"/>
          <w:szCs w:val="26"/>
        </w:rPr>
        <w:t xml:space="preserve"> межстрочный интервал, </w:t>
      </w:r>
      <w:r w:rsidR="00687E86">
        <w:rPr>
          <w:rFonts w:ascii="Times New Roman" w:hAnsi="Times New Roman" w:cs="Times New Roman"/>
          <w:sz w:val="26"/>
          <w:szCs w:val="26"/>
        </w:rPr>
        <w:lastRenderedPageBreak/>
        <w:t>соответствующий основному шагу.</w:t>
      </w:r>
      <w:r w:rsidR="002A0EE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A0EE5" w:rsidRPr="002A0EE5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Опечатки, описки, графические неточности, обнаруженные в тексте ПЗ, допускается исправлять </w:t>
      </w:r>
      <w:r w:rsidR="00C654ED">
        <w:rPr>
          <w:rFonts w:ascii="Times New Roman" w:eastAsia="Calibri" w:hAnsi="Times New Roman" w:cs="Times New Roman"/>
          <w:color w:val="000000"/>
          <w:sz w:val="26"/>
          <w:szCs w:val="26"/>
        </w:rPr>
        <w:t>подчисткой или закрашиванием корректирующей жидкостью белого цвета</w:t>
      </w:r>
      <w:r w:rsidR="00AD3CF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2A0EE5" w:rsidRPr="002A0EE5">
        <w:rPr>
          <w:rFonts w:ascii="Times New Roman" w:eastAsia="Calibri" w:hAnsi="Times New Roman" w:cs="Times New Roman"/>
          <w:color w:val="000000"/>
          <w:sz w:val="26"/>
          <w:szCs w:val="26"/>
        </w:rPr>
        <w:t>и нанесением на том же месте</w:t>
      </w:r>
      <w:r w:rsidR="00AD3CF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2A0EE5" w:rsidRPr="002A0EE5">
        <w:rPr>
          <w:rFonts w:ascii="Times New Roman" w:eastAsia="Calibri" w:hAnsi="Times New Roman" w:cs="Times New Roman"/>
          <w:color w:val="000000"/>
          <w:sz w:val="26"/>
          <w:szCs w:val="26"/>
        </w:rPr>
        <w:t>исправленного текста</w:t>
      </w:r>
      <w:r w:rsidR="005609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(графики)</w:t>
      </w:r>
      <w:r w:rsidR="008232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машинописным способом или черными чернилами, пастой или тушью рукописным способом.</w:t>
      </w:r>
      <w:r w:rsidR="002A0EE5" w:rsidRPr="002A0EE5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  <w:r w:rsidR="002C3564">
        <w:rPr>
          <w:rFonts w:ascii="Times New Roman" w:eastAsia="Calibri" w:hAnsi="Times New Roman" w:cs="Times New Roman"/>
          <w:color w:val="000000"/>
          <w:sz w:val="26"/>
          <w:szCs w:val="26"/>
        </w:rPr>
        <w:t>Повреждение листов ПЗ,</w:t>
      </w:r>
      <w:r w:rsidR="002A0EE5" w:rsidRPr="002A0EE5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помарки</w:t>
      </w:r>
      <w:r w:rsidR="00587D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следы не</w:t>
      </w:r>
      <w:r w:rsidR="003910C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87D7A">
        <w:rPr>
          <w:rFonts w:ascii="Times New Roman" w:hAnsi="Times New Roman" w:cs="Times New Roman"/>
          <w:color w:val="000000" w:themeColor="text1"/>
          <w:sz w:val="26"/>
          <w:szCs w:val="26"/>
        </w:rPr>
        <w:t>полностью удаленного прежнего текста (графики)</w:t>
      </w:r>
      <w:r w:rsidR="002A0EE5" w:rsidRPr="002A0EE5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не допускаются</w:t>
      </w:r>
      <w:r w:rsidR="002A0EE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proofErr w:type="gramEnd"/>
      <w:r w:rsidR="00D73EB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тексте ПЗ не допускается:</w:t>
      </w:r>
    </w:p>
    <w:p w:rsidR="00D73EB8" w:rsidRPr="00D73EB8" w:rsidRDefault="00D73EB8" w:rsidP="00602713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3EB8">
        <w:rPr>
          <w:rFonts w:ascii="Times New Roman" w:hAnsi="Times New Roman"/>
          <w:color w:val="000000" w:themeColor="text1"/>
          <w:sz w:val="26"/>
          <w:szCs w:val="26"/>
        </w:rPr>
        <w:t>– применять для одного и того же понятия различные научно-технические термины, близкие по смыслу (синонимы), а также иностранные слова и термины при наличии равнозначных слов и терминов в русском языке;</w:t>
      </w:r>
    </w:p>
    <w:p w:rsidR="00D73EB8" w:rsidRPr="00D73EB8" w:rsidRDefault="00D73EB8" w:rsidP="00602713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3EB8">
        <w:rPr>
          <w:rFonts w:ascii="Times New Roman" w:hAnsi="Times New Roman"/>
          <w:color w:val="000000" w:themeColor="text1"/>
          <w:sz w:val="26"/>
          <w:szCs w:val="26"/>
        </w:rPr>
        <w:t>– применять произвольные словообразования;</w:t>
      </w:r>
    </w:p>
    <w:p w:rsidR="00D73EB8" w:rsidRPr="00D73EB8" w:rsidRDefault="00D73EB8" w:rsidP="00602713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3EB8">
        <w:rPr>
          <w:rFonts w:ascii="Times New Roman" w:hAnsi="Times New Roman"/>
          <w:color w:val="000000" w:themeColor="text1"/>
          <w:sz w:val="26"/>
          <w:szCs w:val="26"/>
        </w:rPr>
        <w:t xml:space="preserve">– применять индексы стандартов (ГОСТ, ГОСТ </w:t>
      </w:r>
      <w:proofErr w:type="gramStart"/>
      <w:r w:rsidRPr="00D73EB8">
        <w:rPr>
          <w:rFonts w:ascii="Times New Roman" w:hAnsi="Times New Roman"/>
          <w:color w:val="000000" w:themeColor="text1"/>
          <w:sz w:val="26"/>
          <w:szCs w:val="26"/>
        </w:rPr>
        <w:t>Р</w:t>
      </w:r>
      <w:proofErr w:type="gramEnd"/>
      <w:r w:rsidRPr="00D73EB8">
        <w:rPr>
          <w:rFonts w:ascii="Times New Roman" w:hAnsi="Times New Roman"/>
          <w:color w:val="000000" w:themeColor="text1"/>
          <w:sz w:val="26"/>
          <w:szCs w:val="26"/>
        </w:rPr>
        <w:t>, ОСТ и т.п.), технических условий (ТУ) и других документов без регистрационного номера.</w:t>
      </w:r>
    </w:p>
    <w:p w:rsidR="00D73EB8" w:rsidRPr="00D73EB8" w:rsidRDefault="00D73EB8" w:rsidP="00602713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3EB8">
        <w:rPr>
          <w:rFonts w:ascii="Times New Roman" w:hAnsi="Times New Roman"/>
          <w:color w:val="000000" w:themeColor="text1"/>
          <w:sz w:val="26"/>
          <w:szCs w:val="26"/>
        </w:rPr>
        <w:t xml:space="preserve">– использовать в тексте математические знаки и знак </w:t>
      </w:r>
      <w:r w:rsidRPr="00D73EB8">
        <w:rPr>
          <w:rFonts w:ascii="Times New Roman" w:hAnsi="Times New Roman"/>
          <w:color w:val="000000" w:themeColor="text1"/>
          <w:sz w:val="26"/>
          <w:szCs w:val="26"/>
        </w:rPr>
        <w:sym w:font="Math1" w:char="F0C6"/>
      </w:r>
      <w:r w:rsidRPr="00D73EB8">
        <w:rPr>
          <w:rFonts w:ascii="Times New Roman" w:hAnsi="Times New Roman"/>
          <w:color w:val="000000" w:themeColor="text1"/>
          <w:sz w:val="26"/>
          <w:szCs w:val="26"/>
        </w:rPr>
        <w:t xml:space="preserve"> (диаметр), а также знаки № (номер) и % (процент) без числовых значений. </w:t>
      </w:r>
    </w:p>
    <w:p w:rsidR="00D73EB8" w:rsidRDefault="00D73EB8" w:rsidP="00602713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73EB8">
        <w:rPr>
          <w:rFonts w:ascii="Times New Roman" w:hAnsi="Times New Roman"/>
          <w:color w:val="000000" w:themeColor="text1"/>
          <w:sz w:val="26"/>
          <w:szCs w:val="26"/>
        </w:rPr>
        <w:t>Следует писать: “температура минус 20</w:t>
      </w:r>
      <w:proofErr w:type="gramStart"/>
      <w:r w:rsidRPr="00D73EB8">
        <w:rPr>
          <w:rFonts w:ascii="Times New Roman" w:hAnsi="Times New Roman"/>
          <w:color w:val="000000" w:themeColor="text1"/>
          <w:sz w:val="26"/>
          <w:szCs w:val="26"/>
        </w:rPr>
        <w:t>°С</w:t>
      </w:r>
      <w:proofErr w:type="gramEnd"/>
      <w:r w:rsidRPr="00D73EB8">
        <w:rPr>
          <w:rFonts w:ascii="Times New Roman" w:hAnsi="Times New Roman"/>
          <w:color w:val="000000" w:themeColor="text1"/>
          <w:sz w:val="26"/>
          <w:szCs w:val="26"/>
        </w:rPr>
        <w:t xml:space="preserve">”; “значение параметра больше или равно </w:t>
      </w:r>
      <w:smartTag w:uri="urn:schemas-microsoft-com:office:smarttags" w:element="metricconverter">
        <w:smartTagPr>
          <w:attr w:name="ProductID" w:val="35”"/>
        </w:smartTagPr>
        <w:r w:rsidRPr="00D73EB8">
          <w:rPr>
            <w:rFonts w:ascii="Times New Roman" w:hAnsi="Times New Roman"/>
            <w:color w:val="000000" w:themeColor="text1"/>
            <w:sz w:val="26"/>
            <w:szCs w:val="26"/>
          </w:rPr>
          <w:t>35”</w:t>
        </w:r>
      </w:smartTag>
      <w:r w:rsidRPr="00D73EB8">
        <w:rPr>
          <w:rFonts w:ascii="Times New Roman" w:hAnsi="Times New Roman"/>
          <w:color w:val="000000" w:themeColor="text1"/>
          <w:sz w:val="26"/>
          <w:szCs w:val="26"/>
        </w:rPr>
        <w:t xml:space="preserve"> (но не “температура -20°С” или «значение параметра ≥ </w:t>
      </w:r>
      <w:smartTag w:uri="urn:schemas-microsoft-com:office:smarttags" w:element="metricconverter">
        <w:smartTagPr>
          <w:attr w:name="ProductID" w:val="36”"/>
        </w:smartTagPr>
        <w:r w:rsidRPr="00D73EB8">
          <w:rPr>
            <w:rFonts w:ascii="Times New Roman" w:hAnsi="Times New Roman"/>
            <w:color w:val="000000" w:themeColor="text1"/>
            <w:sz w:val="26"/>
            <w:szCs w:val="26"/>
          </w:rPr>
          <w:t>36”</w:t>
        </w:r>
      </w:smartTag>
      <w:r w:rsidRPr="00D73EB8">
        <w:rPr>
          <w:rFonts w:ascii="Times New Roman" w:hAnsi="Times New Roman"/>
          <w:color w:val="000000" w:themeColor="text1"/>
          <w:sz w:val="26"/>
          <w:szCs w:val="26"/>
        </w:rPr>
        <w:t xml:space="preserve">); “стержень диаметром </w:t>
      </w:r>
      <w:smartTag w:uri="urn:schemas-microsoft-com:office:smarttags" w:element="metricconverter">
        <w:smartTagPr>
          <w:attr w:name="ProductID" w:val="25 мм"/>
        </w:smartTagPr>
        <w:r w:rsidRPr="00D73EB8">
          <w:rPr>
            <w:rFonts w:ascii="Times New Roman" w:hAnsi="Times New Roman"/>
            <w:color w:val="000000" w:themeColor="text1"/>
            <w:sz w:val="26"/>
            <w:szCs w:val="26"/>
          </w:rPr>
          <w:t>25 мм</w:t>
        </w:r>
      </w:smartTag>
      <w:r w:rsidRPr="00D73EB8">
        <w:rPr>
          <w:rFonts w:ascii="Times New Roman" w:hAnsi="Times New Roman"/>
          <w:color w:val="000000" w:themeColor="text1"/>
          <w:sz w:val="26"/>
          <w:szCs w:val="26"/>
        </w:rPr>
        <w:t xml:space="preserve">” (а не “стержень </w:t>
      </w:r>
      <w:r w:rsidRPr="00D73EB8">
        <w:rPr>
          <w:rFonts w:ascii="Times New Roman" w:hAnsi="Times New Roman"/>
          <w:color w:val="000000" w:themeColor="text1"/>
          <w:sz w:val="26"/>
          <w:szCs w:val="26"/>
        </w:rPr>
        <w:sym w:font="Math1" w:char="F0C6"/>
      </w:r>
      <w:r w:rsidRPr="00D73EB8">
        <w:rPr>
          <w:rFonts w:ascii="Times New Roman" w:hAnsi="Times New Roman"/>
          <w:color w:val="000000" w:themeColor="text1"/>
          <w:sz w:val="26"/>
          <w:szCs w:val="26"/>
        </w:rPr>
        <w:t xml:space="preserve">25”); “изделие № </w:t>
      </w:r>
      <w:smartTag w:uri="urn:schemas-microsoft-com:office:smarttags" w:element="metricconverter">
        <w:smartTagPr>
          <w:attr w:name="ProductID" w:val="325”"/>
        </w:smartTagPr>
        <w:r w:rsidRPr="00D73EB8">
          <w:rPr>
            <w:rFonts w:ascii="Times New Roman" w:hAnsi="Times New Roman"/>
            <w:color w:val="000000" w:themeColor="text1"/>
            <w:sz w:val="26"/>
            <w:szCs w:val="26"/>
          </w:rPr>
          <w:t>325”</w:t>
        </w:r>
      </w:smartTag>
      <w:r w:rsidRPr="00D73EB8">
        <w:rPr>
          <w:rFonts w:ascii="Times New Roman" w:hAnsi="Times New Roman"/>
          <w:color w:val="000000" w:themeColor="text1"/>
          <w:sz w:val="26"/>
          <w:szCs w:val="26"/>
        </w:rPr>
        <w:t>, ”номер опыта” (но не “№ опыта”); “влажность 98 %”, “процент выхода” (но не “ %</w:t>
      </w:r>
      <w:r w:rsidRPr="00D73EB8">
        <w:rPr>
          <w:color w:val="000000" w:themeColor="text1"/>
          <w:sz w:val="26"/>
          <w:szCs w:val="26"/>
        </w:rPr>
        <w:t xml:space="preserve"> </w:t>
      </w:r>
      <w:r w:rsidRPr="00D73EB8">
        <w:rPr>
          <w:rFonts w:ascii="Times New Roman" w:hAnsi="Times New Roman"/>
          <w:color w:val="000000" w:themeColor="text1"/>
          <w:sz w:val="26"/>
          <w:szCs w:val="26"/>
        </w:rPr>
        <w:t>выхода”).</w:t>
      </w:r>
    </w:p>
    <w:p w:rsidR="00602713" w:rsidRPr="002C3564" w:rsidRDefault="00602713" w:rsidP="002C3564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2C3564">
        <w:rPr>
          <w:rFonts w:ascii="Times New Roman" w:hAnsi="Times New Roman"/>
          <w:color w:val="000000" w:themeColor="text1"/>
          <w:sz w:val="26"/>
          <w:szCs w:val="26"/>
        </w:rPr>
        <w:t>– применять сокращения слов, кроме установленных правилами русской орфографии, соответствующими государственными стандартами, а также в данном документе;</w:t>
      </w:r>
      <w:proofErr w:type="gramEnd"/>
    </w:p>
    <w:p w:rsidR="000B3650" w:rsidRPr="002C3564" w:rsidRDefault="000B3650" w:rsidP="002C3564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C3564">
        <w:rPr>
          <w:rFonts w:ascii="Times New Roman" w:hAnsi="Times New Roman"/>
          <w:color w:val="000000" w:themeColor="text1"/>
          <w:sz w:val="26"/>
          <w:szCs w:val="26"/>
        </w:rPr>
        <w:t>– сокращать обозначения единиц физических величин, если они употребляются без цифр, за исключением единиц физических величин в заголовках и боковиках таблиц и в расшифровках буквенных обозначений, входящих в формулы и рисунки.</w:t>
      </w:r>
    </w:p>
    <w:p w:rsidR="00B17C7E" w:rsidRDefault="000B3650" w:rsidP="00B17C7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C3564">
        <w:rPr>
          <w:rFonts w:ascii="Times New Roman" w:hAnsi="Times New Roman"/>
          <w:color w:val="000000" w:themeColor="text1"/>
          <w:sz w:val="26"/>
          <w:szCs w:val="26"/>
        </w:rPr>
        <w:t>Недопустимо отделять единицу физической величины от числового значения (переносить</w:t>
      </w:r>
      <w:r w:rsidRPr="002C356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2C3564">
        <w:rPr>
          <w:rFonts w:ascii="Times New Roman" w:hAnsi="Times New Roman"/>
          <w:color w:val="000000" w:themeColor="text1"/>
          <w:sz w:val="26"/>
          <w:szCs w:val="26"/>
        </w:rPr>
        <w:t>их на разные строки или страницы).</w:t>
      </w:r>
    </w:p>
    <w:p w:rsidR="000B3650" w:rsidRPr="00B17C7E" w:rsidRDefault="000B3650" w:rsidP="00B17C7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C3564">
        <w:rPr>
          <w:rFonts w:ascii="Times New Roman" w:hAnsi="Times New Roman"/>
          <w:color w:val="000000" w:themeColor="text1"/>
          <w:sz w:val="26"/>
          <w:szCs w:val="26"/>
        </w:rPr>
        <w:t>Дробные числа необходимо приводить в виде десятичных дробей, за исключением размеров в дюймах, которые следует записывать 1/4"; 1/2". При невозможности (нецелесообразности) выразить числовое значение в виде десятичной дроби, допускается записывать в виде простой дроби в одну строчку через кос</w:t>
      </w:r>
      <w:r w:rsidRPr="00B17C7E">
        <w:rPr>
          <w:rFonts w:ascii="Times New Roman" w:hAnsi="Times New Roman"/>
          <w:color w:val="000000" w:themeColor="text1"/>
          <w:sz w:val="26"/>
          <w:szCs w:val="26"/>
        </w:rPr>
        <w:t>ую черту, например, 5/32.</w:t>
      </w:r>
    </w:p>
    <w:p w:rsidR="006A151D" w:rsidRDefault="006A151D" w:rsidP="006A151D">
      <w:pPr>
        <w:spacing w:after="0" w:line="360" w:lineRule="auto"/>
        <w:ind w:left="709" w:right="-2" w:hanging="1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A151D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Построение документа</w:t>
      </w:r>
    </w:p>
    <w:p w:rsidR="00B17C7E" w:rsidRDefault="00B17C7E" w:rsidP="00520606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41505" w:rsidRPr="00B41505" w:rsidRDefault="00B41505" w:rsidP="00520606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Наименование структурных элементов Содержание, Введение, Заключение, Список используемых источников</w:t>
      </w:r>
      <w:r w:rsidR="00520606">
        <w:rPr>
          <w:rFonts w:ascii="Times New Roman" w:hAnsi="Times New Roman" w:cs="Times New Roman"/>
          <w:color w:val="000000" w:themeColor="text1"/>
          <w:sz w:val="26"/>
          <w:szCs w:val="26"/>
        </w:rPr>
        <w:t>, Задание, Отзыв руководителя, Рецензия</w:t>
      </w:r>
      <w:r w:rsidR="004130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EC28A0" w:rsidRPr="00EC28A0">
        <w:rPr>
          <w:rFonts w:ascii="Times New Roman" w:hAnsi="Times New Roman" w:cs="Times New Roman"/>
          <w:color w:val="000000" w:themeColor="text1"/>
          <w:sz w:val="26"/>
          <w:szCs w:val="26"/>
        </w:rPr>
        <w:t>Список сокращений и</w:t>
      </w:r>
      <w:r w:rsidR="00EC28A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C28A0" w:rsidRPr="00EC28A0">
        <w:rPr>
          <w:rFonts w:ascii="Times New Roman" w:hAnsi="Times New Roman" w:cs="Times New Roman"/>
          <w:color w:val="000000" w:themeColor="text1"/>
          <w:sz w:val="26"/>
          <w:szCs w:val="26"/>
        </w:rPr>
        <w:t>терминов</w:t>
      </w:r>
      <w:r w:rsidR="004130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служат заголовками структурных элементов документа. Их пишут на отдельной строке</w:t>
      </w:r>
      <w:r w:rsidR="00E26DF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посред</w:t>
      </w:r>
      <w:r w:rsidR="00A15C2A">
        <w:rPr>
          <w:rFonts w:ascii="Times New Roman" w:hAnsi="Times New Roman" w:cs="Times New Roman"/>
          <w:color w:val="000000" w:themeColor="text1"/>
          <w:sz w:val="26"/>
          <w:szCs w:val="26"/>
        </w:rPr>
        <w:t>ине рабочего поля и не нумеруют, выделя</w:t>
      </w:r>
      <w:r w:rsidR="009A7C3F">
        <w:rPr>
          <w:rFonts w:ascii="Times New Roman" w:hAnsi="Times New Roman" w:cs="Times New Roman"/>
          <w:color w:val="000000" w:themeColor="text1"/>
          <w:sz w:val="26"/>
          <w:szCs w:val="26"/>
        </w:rPr>
        <w:t>я</w:t>
      </w:r>
      <w:r w:rsidR="00A15C2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15C2A" w:rsidRPr="009A7C3F">
        <w:rPr>
          <w:rFonts w:ascii="Times New Roman" w:hAnsi="Times New Roman" w:cs="Times New Roman"/>
          <w:color w:val="000000" w:themeColor="text1"/>
          <w:sz w:val="26"/>
          <w:szCs w:val="26"/>
          <w:highlight w:val="green"/>
        </w:rPr>
        <w:t>полужирным шрифтом,</w:t>
      </w:r>
      <w:r w:rsidR="00A15C2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не подчеркивая. Заголовки выделяют </w:t>
      </w:r>
      <w:r w:rsidR="00A15C2A" w:rsidRPr="009A7C3F">
        <w:rPr>
          <w:rFonts w:ascii="Times New Roman" w:hAnsi="Times New Roman" w:cs="Times New Roman"/>
          <w:color w:val="000000" w:themeColor="text1"/>
          <w:sz w:val="26"/>
          <w:szCs w:val="26"/>
          <w:highlight w:val="green"/>
        </w:rPr>
        <w:t>увеличенным размером</w:t>
      </w:r>
      <w:r w:rsidR="00A15C2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A15C2A" w:rsidRPr="009A7C3F">
        <w:rPr>
          <w:rFonts w:ascii="Times New Roman" w:hAnsi="Times New Roman" w:cs="Times New Roman"/>
          <w:color w:val="000000" w:themeColor="text1"/>
          <w:sz w:val="26"/>
          <w:szCs w:val="26"/>
          <w:highlight w:val="green"/>
        </w:rPr>
        <w:t>шрифта</w:t>
      </w:r>
      <w:r w:rsidR="009A7C3F" w:rsidRPr="009A7C3F">
        <w:rPr>
          <w:rFonts w:ascii="Times New Roman" w:hAnsi="Times New Roman" w:cs="Times New Roman"/>
          <w:color w:val="000000" w:themeColor="text1"/>
          <w:sz w:val="26"/>
          <w:szCs w:val="26"/>
          <w:highlight w:val="green"/>
        </w:rPr>
        <w:t>.</w:t>
      </w:r>
    </w:p>
    <w:p w:rsidR="006A151D" w:rsidRDefault="006A151D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Текст П</w:t>
      </w:r>
      <w:r w:rsidR="000B47F0">
        <w:rPr>
          <w:rFonts w:ascii="Times New Roman" w:hAnsi="Times New Roman" w:cs="Times New Roman"/>
          <w:color w:val="000000" w:themeColor="text1"/>
          <w:sz w:val="26"/>
          <w:szCs w:val="26"/>
        </w:rPr>
        <w:t>З разделяют разделы, подразделы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B47F0">
        <w:rPr>
          <w:rFonts w:ascii="Times New Roman" w:hAnsi="Times New Roman" w:cs="Times New Roman"/>
          <w:color w:val="000000" w:themeColor="text1"/>
          <w:sz w:val="26"/>
          <w:szCs w:val="26"/>
        </w:rPr>
        <w:t>(при необходимости подразделы могут быть разделены на пункты, а пункты на подпункты)</w:t>
      </w:r>
      <w:r w:rsidR="00B758A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C2541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Каждый раздел ПЗ следует начинать с новой страницы.</w:t>
      </w:r>
    </w:p>
    <w:p w:rsidR="00B758A8" w:rsidRDefault="00B758A8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Разделы должны иметь порядковые номера в пределах всего документа, обозначенные арабскими цифрами без точки и записанные с абза</w:t>
      </w:r>
      <w:r w:rsidR="00DF0358">
        <w:rPr>
          <w:rFonts w:ascii="Times New Roman" w:hAnsi="Times New Roman" w:cs="Times New Roman"/>
          <w:color w:val="000000" w:themeColor="text1"/>
          <w:sz w:val="26"/>
          <w:szCs w:val="26"/>
        </w:rPr>
        <w:t>цного отступа. Под разделы должны иметь нумерацию в пределах каждого раздела. Номер подраздела состоит из номеров раздела и подраздела, разделённых точкой</w:t>
      </w:r>
      <w:r w:rsidR="00134FEC">
        <w:rPr>
          <w:rFonts w:ascii="Times New Roman" w:hAnsi="Times New Roman" w:cs="Times New Roman"/>
          <w:color w:val="000000" w:themeColor="text1"/>
          <w:sz w:val="26"/>
          <w:szCs w:val="26"/>
        </w:rPr>
        <w:t>. В конце номера подраздела точка не ставится, например</w:t>
      </w:r>
      <w:r w:rsidR="0033028C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1 Типы и основные размеры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1.1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1.2</w:t>
      </w:r>
    </w:p>
    <w:p w:rsidR="006B1390" w:rsidRDefault="006B1390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1.3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 Технические требования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 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2.2</w:t>
      </w:r>
    </w:p>
    <w:p w:rsidR="006B1390" w:rsidRDefault="006B1390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2.3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3 Методы испытаний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3.1 Аппараты, материалы и реактивы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3.1.1</w:t>
      </w:r>
    </w:p>
    <w:p w:rsidR="0033028C" w:rsidRDefault="0033028C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3.1.2</w:t>
      </w:r>
    </w:p>
    <w:p w:rsidR="006B1390" w:rsidRDefault="006B1390" w:rsidP="00F05D1C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3.1.3</w:t>
      </w:r>
    </w:p>
    <w:p w:rsidR="000B47F0" w:rsidRPr="00A12988" w:rsidRDefault="000B47F0" w:rsidP="00D67800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A12988">
        <w:rPr>
          <w:rFonts w:ascii="Times New Roman" w:hAnsi="Times New Roman"/>
          <w:color w:val="000000"/>
          <w:sz w:val="26"/>
          <w:szCs w:val="26"/>
        </w:rPr>
        <w:t>Если раздел или подраздел состоит из одного пункта, этот пункт также нумеруется.</w:t>
      </w:r>
    </w:p>
    <w:p w:rsidR="0033028C" w:rsidRPr="00D67800" w:rsidRDefault="0033028C" w:rsidP="00D67800">
      <w:pPr>
        <w:pStyle w:val="ad"/>
        <w:spacing w:after="0" w:line="360" w:lineRule="auto"/>
        <w:ind w:firstLine="425"/>
        <w:jc w:val="both"/>
        <w:rPr>
          <w:color w:val="000000"/>
          <w:sz w:val="24"/>
          <w:szCs w:val="24"/>
        </w:rPr>
      </w:pPr>
      <w:r w:rsidRPr="00A12988">
        <w:rPr>
          <w:rFonts w:ascii="Times New Roman" w:hAnsi="Times New Roman"/>
          <w:color w:val="000000"/>
          <w:sz w:val="26"/>
          <w:szCs w:val="26"/>
        </w:rPr>
        <w:t>Каждый раздел ПЗ рекомендуется начинать с нового листа (страницы</w:t>
      </w:r>
      <w:r w:rsidRPr="00D67800">
        <w:rPr>
          <w:color w:val="000000"/>
          <w:sz w:val="24"/>
          <w:szCs w:val="24"/>
        </w:rPr>
        <w:t>)</w:t>
      </w:r>
      <w:r w:rsidR="00D67800">
        <w:rPr>
          <w:color w:val="000000" w:themeColor="text1"/>
          <w:sz w:val="24"/>
          <w:szCs w:val="24"/>
        </w:rPr>
        <w:t>.</w:t>
      </w:r>
    </w:p>
    <w:p w:rsidR="000B47F0" w:rsidRDefault="000B47F0" w:rsidP="00D67800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A12988">
        <w:rPr>
          <w:rFonts w:ascii="Times New Roman" w:hAnsi="Times New Roman"/>
          <w:color w:val="000000"/>
          <w:sz w:val="26"/>
          <w:szCs w:val="26"/>
        </w:rPr>
        <w:lastRenderedPageBreak/>
        <w:t xml:space="preserve">Внутри пунктов или подпунктов могут быть приведены перечисления. Перед каждой позицией перечисления следует ставить дефис, или, при необходимости ссылки в тексте </w:t>
      </w:r>
      <w:r w:rsidR="00A12988" w:rsidRPr="00A12988">
        <w:rPr>
          <w:rFonts w:ascii="Times New Roman" w:hAnsi="Times New Roman"/>
          <w:color w:val="000000" w:themeColor="text1"/>
          <w:sz w:val="26"/>
          <w:szCs w:val="26"/>
        </w:rPr>
        <w:t>ПЗ</w:t>
      </w:r>
      <w:r w:rsidRPr="00A12988">
        <w:rPr>
          <w:rFonts w:ascii="Times New Roman" w:hAnsi="Times New Roman"/>
          <w:color w:val="000000"/>
          <w:sz w:val="26"/>
          <w:szCs w:val="26"/>
        </w:rPr>
        <w:t xml:space="preserve"> на одно из перечислений, строчную букву, после которой ставится скобка. Для дальнейшей детализации перечислений необходимо использовать арабские цифры, после которых ставится скобка, а запись п</w:t>
      </w:r>
      <w:r w:rsidR="008F3A85">
        <w:rPr>
          <w:rFonts w:ascii="Times New Roman" w:hAnsi="Times New Roman"/>
          <w:color w:val="000000"/>
          <w:sz w:val="26"/>
          <w:szCs w:val="26"/>
        </w:rPr>
        <w:t>роизводится с абзацного отступа</w:t>
      </w:r>
      <w:r w:rsidR="00A12988" w:rsidRPr="00A12988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3910C3">
        <w:rPr>
          <w:rFonts w:ascii="Times New Roman" w:hAnsi="Times New Roman"/>
          <w:color w:val="000000" w:themeColor="text1"/>
          <w:sz w:val="26"/>
          <w:szCs w:val="26"/>
        </w:rPr>
        <w:t>например:</w:t>
      </w:r>
    </w:p>
    <w:p w:rsidR="00D67800" w:rsidRDefault="00D67800" w:rsidP="008F5B93">
      <w:pPr>
        <w:pStyle w:val="ad"/>
        <w:spacing w:after="0" w:line="360" w:lineRule="auto"/>
        <w:ind w:left="425" w:firstLine="1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а) _______________</w:t>
      </w:r>
      <w:r w:rsidR="006B1390">
        <w:rPr>
          <w:rFonts w:ascii="Times New Roman" w:hAnsi="Times New Roman"/>
          <w:color w:val="000000" w:themeColor="text1"/>
          <w:sz w:val="26"/>
          <w:szCs w:val="26"/>
        </w:rPr>
        <w:t>_</w:t>
      </w:r>
      <w:r w:rsidR="00E748CF">
        <w:rPr>
          <w:rFonts w:ascii="Times New Roman" w:hAnsi="Times New Roman"/>
          <w:color w:val="000000" w:themeColor="text1"/>
          <w:sz w:val="26"/>
          <w:szCs w:val="26"/>
        </w:rPr>
        <w:t>_</w:t>
      </w:r>
    </w:p>
    <w:p w:rsidR="00D67800" w:rsidRDefault="00D67800" w:rsidP="008F5B93">
      <w:pPr>
        <w:pStyle w:val="ad"/>
        <w:spacing w:after="0" w:line="360" w:lineRule="auto"/>
        <w:ind w:left="425" w:firstLine="1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б) _______________</w:t>
      </w:r>
      <w:r w:rsidR="006B1390">
        <w:rPr>
          <w:rFonts w:ascii="Times New Roman" w:hAnsi="Times New Roman"/>
          <w:color w:val="000000" w:themeColor="text1"/>
          <w:sz w:val="26"/>
          <w:szCs w:val="26"/>
        </w:rPr>
        <w:t>_</w:t>
      </w:r>
      <w:r w:rsidR="00E748CF">
        <w:rPr>
          <w:rFonts w:ascii="Times New Roman" w:hAnsi="Times New Roman"/>
          <w:color w:val="000000" w:themeColor="text1"/>
          <w:sz w:val="26"/>
          <w:szCs w:val="26"/>
        </w:rPr>
        <w:t>_</w:t>
      </w:r>
    </w:p>
    <w:p w:rsidR="00D67800" w:rsidRDefault="00D67800" w:rsidP="008F5B93">
      <w:pPr>
        <w:pStyle w:val="ad"/>
        <w:spacing w:after="0" w:line="360" w:lineRule="auto"/>
        <w:ind w:left="425" w:firstLine="56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1) __________</w:t>
      </w:r>
      <w:r w:rsidR="006B1390">
        <w:rPr>
          <w:rFonts w:ascii="Times New Roman" w:hAnsi="Times New Roman"/>
          <w:color w:val="000000" w:themeColor="text1"/>
          <w:sz w:val="26"/>
          <w:szCs w:val="26"/>
        </w:rPr>
        <w:t>_</w:t>
      </w:r>
      <w:r w:rsidR="00E748CF">
        <w:rPr>
          <w:rFonts w:ascii="Times New Roman" w:hAnsi="Times New Roman"/>
          <w:color w:val="000000" w:themeColor="text1"/>
          <w:sz w:val="26"/>
          <w:szCs w:val="26"/>
        </w:rPr>
        <w:t>_</w:t>
      </w:r>
    </w:p>
    <w:p w:rsidR="00D67800" w:rsidRDefault="00D67800" w:rsidP="008F5B93">
      <w:pPr>
        <w:pStyle w:val="ad"/>
        <w:spacing w:after="0" w:line="360" w:lineRule="auto"/>
        <w:ind w:left="425" w:firstLine="56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2) ___________</w:t>
      </w:r>
      <w:r w:rsidR="00E748CF">
        <w:rPr>
          <w:rFonts w:ascii="Times New Roman" w:hAnsi="Times New Roman"/>
          <w:color w:val="000000" w:themeColor="text1"/>
          <w:sz w:val="26"/>
          <w:szCs w:val="26"/>
        </w:rPr>
        <w:t>_</w:t>
      </w:r>
    </w:p>
    <w:p w:rsidR="00F4218C" w:rsidRDefault="00F4218C" w:rsidP="008F5B93">
      <w:pPr>
        <w:pStyle w:val="ad"/>
        <w:spacing w:after="0" w:line="360" w:lineRule="auto"/>
        <w:ind w:left="425" w:firstLine="1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в) _________________</w:t>
      </w:r>
    </w:p>
    <w:p w:rsidR="00B17C7E" w:rsidRDefault="00B17C7E" w:rsidP="00D67800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67800" w:rsidRPr="00D67800" w:rsidRDefault="00145375" w:rsidP="00D67800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A12988">
        <w:rPr>
          <w:rFonts w:ascii="Times New Roman" w:hAnsi="Times New Roman"/>
          <w:color w:val="000000"/>
          <w:sz w:val="26"/>
          <w:szCs w:val="26"/>
        </w:rPr>
        <w:t>Каждый пункт, подпункт и перечисление записывают с аб</w:t>
      </w:r>
      <w:r w:rsidRPr="00A12988">
        <w:rPr>
          <w:rFonts w:ascii="Times New Roman" w:hAnsi="Times New Roman"/>
          <w:color w:val="000000" w:themeColor="text1"/>
          <w:sz w:val="26"/>
          <w:szCs w:val="26"/>
        </w:rPr>
        <w:t>зацного отступа</w:t>
      </w:r>
      <w:r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A95F40" w:rsidRDefault="00A95F40" w:rsidP="000B47F0">
      <w:pPr>
        <w:pStyle w:val="ad"/>
        <w:spacing w:after="0"/>
        <w:ind w:firstLine="426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0B47F0" w:rsidRDefault="000B47F0" w:rsidP="000B47F0">
      <w:pPr>
        <w:pStyle w:val="ad"/>
        <w:spacing w:after="0"/>
        <w:ind w:firstLine="426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E748CF">
        <w:rPr>
          <w:rFonts w:ascii="Times New Roman" w:hAnsi="Times New Roman"/>
          <w:b/>
          <w:color w:val="000000"/>
          <w:sz w:val="26"/>
          <w:szCs w:val="26"/>
        </w:rPr>
        <w:t xml:space="preserve">Заголовки </w:t>
      </w:r>
    </w:p>
    <w:p w:rsidR="00E748CF" w:rsidRDefault="00E748CF" w:rsidP="000B47F0">
      <w:pPr>
        <w:pStyle w:val="ad"/>
        <w:spacing w:after="0"/>
        <w:ind w:firstLine="426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0B47F0" w:rsidRPr="00E748CF" w:rsidRDefault="000B47F0" w:rsidP="00A475B0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E748CF">
        <w:rPr>
          <w:rFonts w:ascii="Times New Roman" w:hAnsi="Times New Roman"/>
          <w:color w:val="000000"/>
          <w:sz w:val="26"/>
          <w:szCs w:val="26"/>
        </w:rPr>
        <w:t xml:space="preserve">Разделы, подразделы должны иметь заголовки. </w:t>
      </w:r>
      <w:r w:rsidR="00C25416" w:rsidRPr="00E748CF">
        <w:rPr>
          <w:rFonts w:ascii="Times New Roman" w:hAnsi="Times New Roman"/>
          <w:color w:val="000000"/>
          <w:sz w:val="26"/>
          <w:szCs w:val="26"/>
        </w:rPr>
        <w:t xml:space="preserve">Пункты, как правило, заголовков не имеют. </w:t>
      </w:r>
      <w:r w:rsidR="00C2541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E748CF">
        <w:rPr>
          <w:rFonts w:ascii="Times New Roman" w:hAnsi="Times New Roman"/>
          <w:color w:val="000000"/>
          <w:sz w:val="26"/>
          <w:szCs w:val="26"/>
        </w:rPr>
        <w:t>Заголовки должны четко и кратко отражать содержание разделов, подразделов</w:t>
      </w:r>
      <w:r w:rsidR="00E748CF" w:rsidRPr="00E748CF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  <w:r w:rsidRPr="00E748CF">
        <w:rPr>
          <w:rFonts w:ascii="Times New Roman" w:hAnsi="Times New Roman"/>
          <w:color w:val="000000"/>
          <w:sz w:val="26"/>
          <w:szCs w:val="26"/>
        </w:rPr>
        <w:t xml:space="preserve">Заголовки следует </w:t>
      </w:r>
      <w:r w:rsidR="00E748CF" w:rsidRPr="00E748CF">
        <w:rPr>
          <w:rFonts w:ascii="Times New Roman" w:hAnsi="Times New Roman"/>
          <w:color w:val="000000" w:themeColor="text1"/>
          <w:sz w:val="26"/>
          <w:szCs w:val="26"/>
        </w:rPr>
        <w:t>печатать</w:t>
      </w:r>
      <w:r w:rsidRPr="00E748CF">
        <w:rPr>
          <w:rFonts w:ascii="Times New Roman" w:hAnsi="Times New Roman"/>
          <w:color w:val="000000"/>
          <w:sz w:val="26"/>
          <w:szCs w:val="26"/>
        </w:rPr>
        <w:t xml:space="preserve"> с абзацного отступа</w:t>
      </w:r>
      <w:r w:rsidR="0089494A">
        <w:rPr>
          <w:rFonts w:ascii="Times New Roman" w:hAnsi="Times New Roman"/>
          <w:color w:val="000000"/>
          <w:sz w:val="26"/>
          <w:szCs w:val="26"/>
        </w:rPr>
        <w:t>,</w:t>
      </w:r>
      <w:r w:rsidRPr="00E748CF">
        <w:rPr>
          <w:rFonts w:ascii="Times New Roman" w:hAnsi="Times New Roman"/>
          <w:color w:val="000000"/>
          <w:sz w:val="26"/>
          <w:szCs w:val="26"/>
        </w:rPr>
        <w:t xml:space="preserve"> с прописной буквы без точки в конце, не подчеркивая. </w:t>
      </w:r>
      <w:r w:rsidR="00C25416">
        <w:rPr>
          <w:rFonts w:ascii="Times New Roman" w:hAnsi="Times New Roman"/>
          <w:color w:val="000000"/>
          <w:sz w:val="26"/>
          <w:szCs w:val="26"/>
        </w:rPr>
        <w:t xml:space="preserve">Заголовки следует </w:t>
      </w:r>
      <w:r w:rsidR="00C25416" w:rsidRPr="00267E6E">
        <w:rPr>
          <w:rFonts w:ascii="Times New Roman" w:hAnsi="Times New Roman"/>
          <w:color w:val="000000"/>
          <w:sz w:val="26"/>
          <w:szCs w:val="26"/>
          <w:highlight w:val="green"/>
        </w:rPr>
        <w:t xml:space="preserve">выделять </w:t>
      </w:r>
      <w:r w:rsidR="00EB7D5E" w:rsidRPr="00267E6E">
        <w:rPr>
          <w:rFonts w:ascii="Times New Roman" w:hAnsi="Times New Roman"/>
          <w:color w:val="000000"/>
          <w:sz w:val="26"/>
          <w:szCs w:val="26"/>
          <w:highlight w:val="green"/>
        </w:rPr>
        <w:t>полу</w:t>
      </w:r>
      <w:r w:rsidR="00C25416" w:rsidRPr="00267E6E">
        <w:rPr>
          <w:rFonts w:ascii="Times New Roman" w:hAnsi="Times New Roman"/>
          <w:color w:val="000000"/>
          <w:sz w:val="26"/>
          <w:szCs w:val="26"/>
          <w:highlight w:val="green"/>
        </w:rPr>
        <w:t>жирным шрифтом</w:t>
      </w:r>
      <w:r w:rsidR="00C25416">
        <w:rPr>
          <w:rFonts w:ascii="Times New Roman" w:hAnsi="Times New Roman"/>
          <w:color w:val="000000"/>
          <w:sz w:val="26"/>
          <w:szCs w:val="26"/>
        </w:rPr>
        <w:t>.</w:t>
      </w:r>
      <w:r w:rsidR="00267E6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267E6E" w:rsidRPr="00267E6E">
        <w:rPr>
          <w:rFonts w:ascii="Times New Roman" w:hAnsi="Times New Roman"/>
          <w:color w:val="000000"/>
          <w:sz w:val="26"/>
          <w:szCs w:val="26"/>
          <w:highlight w:val="green"/>
        </w:rPr>
        <w:t>Заголовки разделов выделяют увеличенным размером шрифта</w:t>
      </w:r>
      <w:r w:rsidR="00267E6E">
        <w:rPr>
          <w:rFonts w:ascii="Times New Roman" w:hAnsi="Times New Roman"/>
          <w:color w:val="000000"/>
          <w:sz w:val="26"/>
          <w:szCs w:val="26"/>
        </w:rPr>
        <w:t>.</w:t>
      </w:r>
      <w:r w:rsidR="00C25416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E748CF">
        <w:rPr>
          <w:rFonts w:ascii="Times New Roman" w:hAnsi="Times New Roman"/>
          <w:color w:val="000000"/>
          <w:sz w:val="26"/>
          <w:szCs w:val="26"/>
        </w:rPr>
        <w:t>В начале заголовка помещают номер соответствующего раздела, подраздела, пункта. Переносы слов в заголовках не допускаются. Если заголовок состоит из двух предложений, их разделяют точкой.</w:t>
      </w:r>
    </w:p>
    <w:p w:rsidR="000B47F0" w:rsidRPr="00E748CF" w:rsidRDefault="000B47F0" w:rsidP="00A475B0">
      <w:pPr>
        <w:pStyle w:val="ad"/>
        <w:widowControl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E748CF">
        <w:rPr>
          <w:rFonts w:ascii="Times New Roman" w:hAnsi="Times New Roman"/>
          <w:color w:val="000000"/>
          <w:sz w:val="26"/>
          <w:szCs w:val="26"/>
        </w:rPr>
        <w:t>Расстояние между заголовком и текстом должно быть равно удвоенному междустрочному расстоянию; между заголовками раздела и подраздела - одному междустрочному расстоянию.</w:t>
      </w:r>
    </w:p>
    <w:p w:rsidR="004F6EC3" w:rsidRDefault="004F6EC3" w:rsidP="00254D8C">
      <w:pPr>
        <w:pStyle w:val="ad"/>
        <w:spacing w:after="0" w:line="360" w:lineRule="auto"/>
        <w:ind w:firstLine="426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254D8C" w:rsidRPr="00254D8C" w:rsidRDefault="00254D8C" w:rsidP="00254D8C">
      <w:pPr>
        <w:pStyle w:val="ad"/>
        <w:spacing w:after="0" w:line="360" w:lineRule="auto"/>
        <w:ind w:firstLine="426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254D8C">
        <w:rPr>
          <w:rFonts w:ascii="Times New Roman" w:hAnsi="Times New Roman"/>
          <w:b/>
          <w:color w:val="000000"/>
          <w:sz w:val="26"/>
          <w:szCs w:val="26"/>
        </w:rPr>
        <w:t>Оформление таблиц</w:t>
      </w:r>
    </w:p>
    <w:p w:rsidR="00254D8C" w:rsidRPr="00254D8C" w:rsidRDefault="00254D8C" w:rsidP="004F6EC3">
      <w:pPr>
        <w:widowControl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54D8C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Если </w:t>
      </w:r>
      <w:r w:rsidR="004F6EC3">
        <w:rPr>
          <w:rFonts w:ascii="Times New Roman" w:eastAsia="Calibri" w:hAnsi="Times New Roman" w:cs="Times New Roman"/>
          <w:color w:val="000000"/>
          <w:sz w:val="26"/>
          <w:szCs w:val="26"/>
        </w:rPr>
        <w:t>пояснительная записка (ПЗ)</w:t>
      </w:r>
      <w:r w:rsidRPr="00254D8C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содержит таблицы, то на все таблицы должны быть ссылки в тексте ПЗ. Таблицу следует располагать в ПЗ непосредственно после абзаца, где она упоминается впервые, или на следующем листе (странице). </w:t>
      </w:r>
    </w:p>
    <w:p w:rsidR="00254D8C" w:rsidRDefault="00254D8C" w:rsidP="00254D8C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54D8C">
        <w:rPr>
          <w:rFonts w:ascii="Times New Roman" w:hAnsi="Times New Roman"/>
          <w:color w:val="000000"/>
          <w:sz w:val="26"/>
          <w:szCs w:val="26"/>
        </w:rPr>
        <w:t xml:space="preserve">Таблица имеет нумерационный заголовок и тематический заголовок, </w:t>
      </w:r>
      <w:r w:rsidRPr="00254D8C">
        <w:rPr>
          <w:rFonts w:ascii="Times New Roman" w:hAnsi="Times New Roman"/>
          <w:color w:val="000000"/>
          <w:sz w:val="26"/>
          <w:szCs w:val="26"/>
        </w:rPr>
        <w:lastRenderedPageBreak/>
        <w:t xml:space="preserve">определяющий ее тему и содержание (без знака препинания в конце). Таблицы должны нумероваться в пределах раздела (приложения) арабскими цифрами. Номер таблицы должен состоять из номера раздела и порядкового номера таблицы, </w:t>
      </w:r>
      <w:proofErr w:type="gramStart"/>
      <w:r w:rsidRPr="00254D8C">
        <w:rPr>
          <w:rFonts w:ascii="Times New Roman" w:hAnsi="Times New Roman"/>
          <w:color w:val="000000"/>
          <w:sz w:val="26"/>
          <w:szCs w:val="26"/>
        </w:rPr>
        <w:t>разделённых</w:t>
      </w:r>
      <w:proofErr w:type="gramEnd"/>
      <w:r w:rsidRPr="00254D8C">
        <w:rPr>
          <w:rFonts w:ascii="Times New Roman" w:hAnsi="Times New Roman"/>
          <w:color w:val="000000"/>
          <w:sz w:val="26"/>
          <w:szCs w:val="26"/>
        </w:rPr>
        <w:t xml:space="preserve"> точкой, например: «Таблица 1.2». Оформление таблиц рекомендуется выполнят</w:t>
      </w:r>
      <w:r w:rsidR="00206FA9">
        <w:rPr>
          <w:rFonts w:ascii="Times New Roman" w:hAnsi="Times New Roman"/>
          <w:color w:val="000000"/>
          <w:sz w:val="26"/>
          <w:szCs w:val="26"/>
        </w:rPr>
        <w:t>ь в соответствии с п.1.11 прил.</w:t>
      </w:r>
      <w:r w:rsidRPr="00254D8C">
        <w:rPr>
          <w:rFonts w:ascii="Times New Roman" w:hAnsi="Times New Roman"/>
          <w:color w:val="000000"/>
          <w:sz w:val="26"/>
          <w:szCs w:val="26"/>
        </w:rPr>
        <w:t xml:space="preserve">1 стандарта ДВГУПС </w:t>
      </w:r>
      <w:proofErr w:type="gramStart"/>
      <w:r w:rsidRPr="00254D8C">
        <w:rPr>
          <w:rFonts w:ascii="Times New Roman" w:hAnsi="Times New Roman"/>
          <w:color w:val="000000"/>
          <w:sz w:val="26"/>
          <w:szCs w:val="26"/>
        </w:rPr>
        <w:t>СТ</w:t>
      </w:r>
      <w:proofErr w:type="gramEnd"/>
      <w:r w:rsidRPr="00254D8C">
        <w:rPr>
          <w:rFonts w:ascii="Times New Roman" w:hAnsi="Times New Roman"/>
          <w:color w:val="000000"/>
          <w:sz w:val="26"/>
          <w:szCs w:val="26"/>
        </w:rPr>
        <w:t xml:space="preserve"> 04-03. </w:t>
      </w:r>
    </w:p>
    <w:p w:rsidR="00254D8C" w:rsidRDefault="002D3119" w:rsidP="00254D8C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Заголовки граф, как правило, записывают, параллельно строкам таблицы. При необходимости допускается перпендикулярно располагать заголовки граф, а также применять размер шрифта в таблице меньший, чем в тексте.</w:t>
      </w:r>
    </w:p>
    <w:p w:rsidR="00254D8C" w:rsidRDefault="00254D8C" w:rsidP="00254D8C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Пример выполнения таблицы:</w:t>
      </w:r>
    </w:p>
    <w:p w:rsidR="00182DC5" w:rsidRDefault="00182DC5" w:rsidP="00254D8C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</w:p>
    <w:p w:rsidR="00254D8C" w:rsidRDefault="00182DC5" w:rsidP="00182DC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 w:rsidRPr="000B0586">
        <w:rPr>
          <w:rFonts w:ascii="Times New Roman" w:hAnsi="Times New Roman" w:cs="Times New Roman"/>
          <w:sz w:val="26"/>
          <w:szCs w:val="26"/>
          <w:highlight w:val="green"/>
        </w:rPr>
        <w:t xml:space="preserve">Таблица 1.1 - </w:t>
      </w:r>
      <w:r w:rsidR="00254D8C" w:rsidRPr="000B0586">
        <w:rPr>
          <w:rFonts w:ascii="Times New Roman" w:hAnsi="Times New Roman" w:cs="Times New Roman"/>
          <w:sz w:val="26"/>
          <w:szCs w:val="26"/>
          <w:highlight w:val="green"/>
        </w:rPr>
        <w:t>Основные критерии оценки вариантов</w:t>
      </w:r>
    </w:p>
    <w:p w:rsidR="00182DC5" w:rsidRDefault="00182DC5" w:rsidP="00182DC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826"/>
        <w:gridCol w:w="1826"/>
        <w:gridCol w:w="1843"/>
        <w:gridCol w:w="1984"/>
        <w:gridCol w:w="1843"/>
      </w:tblGrid>
      <w:tr w:rsidR="00254D8C" w:rsidTr="00CA2AAF">
        <w:tc>
          <w:tcPr>
            <w:tcW w:w="1826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Шапка</w:t>
            </w:r>
          </w:p>
        </w:tc>
        <w:tc>
          <w:tcPr>
            <w:tcW w:w="1826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Шапка</w:t>
            </w: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Шапка</w:t>
            </w:r>
          </w:p>
        </w:tc>
        <w:tc>
          <w:tcPr>
            <w:tcW w:w="1984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Шапка</w:t>
            </w: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Шапка</w:t>
            </w:r>
          </w:p>
        </w:tc>
      </w:tr>
      <w:tr w:rsidR="00254D8C" w:rsidTr="00CA2AAF">
        <w:tc>
          <w:tcPr>
            <w:tcW w:w="1826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26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254D8C" w:rsidTr="00CA2AAF">
        <w:tc>
          <w:tcPr>
            <w:tcW w:w="1826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6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54D8C" w:rsidTr="00CA2AAF">
        <w:tc>
          <w:tcPr>
            <w:tcW w:w="1826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6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54D8C" w:rsidRDefault="00254D8C" w:rsidP="00254D8C">
      <w:pPr>
        <w:spacing w:after="0" w:line="360" w:lineRule="auto"/>
        <w:ind w:right="-2"/>
        <w:jc w:val="right"/>
        <w:rPr>
          <w:rFonts w:ascii="Times New Roman" w:hAnsi="Times New Roman" w:cs="Times New Roman"/>
          <w:sz w:val="26"/>
          <w:szCs w:val="26"/>
        </w:rPr>
      </w:pPr>
    </w:p>
    <w:p w:rsidR="00254D8C" w:rsidRDefault="00254D8C" w:rsidP="00182DC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Продолжение таблицы 1.1</w:t>
      </w:r>
    </w:p>
    <w:tbl>
      <w:tblPr>
        <w:tblStyle w:val="a4"/>
        <w:tblW w:w="0" w:type="auto"/>
        <w:tblInd w:w="-34" w:type="dxa"/>
        <w:tblLook w:val="04A0"/>
      </w:tblPr>
      <w:tblGrid>
        <w:gridCol w:w="1843"/>
        <w:gridCol w:w="1843"/>
        <w:gridCol w:w="1843"/>
        <w:gridCol w:w="1984"/>
        <w:gridCol w:w="1843"/>
      </w:tblGrid>
      <w:tr w:rsidR="00254D8C" w:rsidTr="00CA2AAF">
        <w:tc>
          <w:tcPr>
            <w:tcW w:w="1843" w:type="dxa"/>
            <w:vAlign w:val="center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  <w:vAlign w:val="center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vAlign w:val="center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center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254D8C" w:rsidTr="00CA2AAF"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54D8C" w:rsidTr="00CA2AAF"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54D8C" w:rsidTr="00CA2AAF"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54D8C" w:rsidRDefault="00254D8C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54D8C" w:rsidRDefault="00254D8C" w:rsidP="00254D8C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</w:p>
    <w:p w:rsidR="00254D8C" w:rsidRPr="00A458D3" w:rsidRDefault="00A458D3" w:rsidP="008A1A94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Таблицу с заголовком отделяют от основного текста сверху и снизу межстрочными интервалами.</w:t>
      </w:r>
    </w:p>
    <w:p w:rsidR="00A458D3" w:rsidRDefault="00A458D3" w:rsidP="008A1A94">
      <w:pPr>
        <w:pStyle w:val="ad"/>
        <w:spacing w:after="0" w:line="360" w:lineRule="auto"/>
        <w:ind w:firstLine="426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254D8C" w:rsidRDefault="00254D8C" w:rsidP="008A1A94">
      <w:pPr>
        <w:pStyle w:val="ad"/>
        <w:spacing w:after="0" w:line="360" w:lineRule="auto"/>
        <w:ind w:firstLine="426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8A1A94">
        <w:rPr>
          <w:rFonts w:ascii="Times New Roman" w:hAnsi="Times New Roman"/>
          <w:b/>
          <w:color w:val="000000"/>
          <w:sz w:val="26"/>
          <w:szCs w:val="26"/>
        </w:rPr>
        <w:t>Оформление иллюстративного материала</w:t>
      </w:r>
    </w:p>
    <w:p w:rsidR="00403862" w:rsidRPr="008A1A94" w:rsidRDefault="00403862" w:rsidP="008A1A94">
      <w:pPr>
        <w:pStyle w:val="ad"/>
        <w:spacing w:after="0" w:line="360" w:lineRule="auto"/>
        <w:ind w:firstLine="426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254D8C" w:rsidRPr="008A1A94" w:rsidRDefault="00254D8C" w:rsidP="008A1A94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8A1A94">
        <w:rPr>
          <w:rFonts w:ascii="Times New Roman" w:hAnsi="Times New Roman"/>
          <w:color w:val="000000"/>
          <w:sz w:val="26"/>
          <w:szCs w:val="26"/>
        </w:rPr>
        <w:t xml:space="preserve">Текст ПЗ может содержать иллюстрации. В тексте ПЗ все иллюстрации (фотографии, схемы, чертежи и пр.) именуются рисунками. Рисунки нумеруются в </w:t>
      </w:r>
      <w:proofErr w:type="gramStart"/>
      <w:r w:rsidRPr="008A1A94">
        <w:rPr>
          <w:rFonts w:ascii="Times New Roman" w:hAnsi="Times New Roman"/>
          <w:color w:val="000000"/>
          <w:sz w:val="26"/>
          <w:szCs w:val="26"/>
        </w:rPr>
        <w:t>пределах</w:t>
      </w:r>
      <w:proofErr w:type="gramEnd"/>
      <w:r w:rsidRPr="008A1A94">
        <w:rPr>
          <w:rFonts w:ascii="Times New Roman" w:hAnsi="Times New Roman"/>
          <w:color w:val="000000"/>
          <w:sz w:val="26"/>
          <w:szCs w:val="26"/>
        </w:rPr>
        <w:t xml:space="preserve"> раздела (приложения) арабскими цифрами, например: «Рисунок 1.2» (второй рисунок первого раздела); «Рисунок В.</w:t>
      </w:r>
      <w:proofErr w:type="gramStart"/>
      <w:r w:rsidRPr="008A1A94">
        <w:rPr>
          <w:rFonts w:ascii="Times New Roman" w:hAnsi="Times New Roman"/>
          <w:color w:val="000000"/>
          <w:sz w:val="26"/>
          <w:szCs w:val="26"/>
        </w:rPr>
        <w:t>З</w:t>
      </w:r>
      <w:proofErr w:type="gramEnd"/>
      <w:r w:rsidRPr="008A1A94">
        <w:rPr>
          <w:rFonts w:ascii="Times New Roman" w:hAnsi="Times New Roman"/>
          <w:color w:val="000000"/>
          <w:sz w:val="26"/>
          <w:szCs w:val="26"/>
        </w:rPr>
        <w:t xml:space="preserve">» (третий рисунок приложения В). </w:t>
      </w:r>
    </w:p>
    <w:p w:rsidR="00254D8C" w:rsidRPr="008A1A94" w:rsidRDefault="00254D8C" w:rsidP="008A1A94">
      <w:pPr>
        <w:pStyle w:val="ad"/>
        <w:keepLines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8A1A94">
        <w:rPr>
          <w:rFonts w:ascii="Times New Roman" w:hAnsi="Times New Roman"/>
          <w:color w:val="000000"/>
          <w:sz w:val="26"/>
          <w:szCs w:val="26"/>
        </w:rPr>
        <w:lastRenderedPageBreak/>
        <w:t>Иллюстрации помещаются в ПЗ для пояснения текста и должны быть выполнены в соответствии с требованиями государственных стандартов. Оформление иллюстративного материала, в том числе графиков и диаграмм, рекомендуется выполнят</w:t>
      </w:r>
      <w:r w:rsidR="00206FA9">
        <w:rPr>
          <w:rFonts w:ascii="Times New Roman" w:hAnsi="Times New Roman"/>
          <w:color w:val="000000"/>
          <w:sz w:val="26"/>
          <w:szCs w:val="26"/>
        </w:rPr>
        <w:t>ь в соответствии с п.1.10 прил.</w:t>
      </w:r>
      <w:r w:rsidRPr="008A1A94">
        <w:rPr>
          <w:rFonts w:ascii="Times New Roman" w:hAnsi="Times New Roman"/>
          <w:color w:val="000000"/>
          <w:sz w:val="26"/>
          <w:szCs w:val="26"/>
        </w:rPr>
        <w:t xml:space="preserve">1 стандарта ДВГУПС </w:t>
      </w:r>
      <w:proofErr w:type="gramStart"/>
      <w:r w:rsidRPr="008A1A94">
        <w:rPr>
          <w:rFonts w:ascii="Times New Roman" w:hAnsi="Times New Roman"/>
          <w:color w:val="000000"/>
          <w:sz w:val="26"/>
          <w:szCs w:val="26"/>
        </w:rPr>
        <w:t>СТ</w:t>
      </w:r>
      <w:proofErr w:type="gramEnd"/>
      <w:r w:rsidRPr="008A1A94">
        <w:rPr>
          <w:rFonts w:ascii="Times New Roman" w:hAnsi="Times New Roman"/>
          <w:color w:val="000000"/>
          <w:sz w:val="26"/>
          <w:szCs w:val="26"/>
        </w:rPr>
        <w:t xml:space="preserve"> 04-03. </w:t>
      </w:r>
    </w:p>
    <w:p w:rsidR="00254D8C" w:rsidRDefault="00254D8C" w:rsidP="008A1A94">
      <w:pPr>
        <w:pStyle w:val="ad"/>
        <w:spacing w:after="0" w:line="360" w:lineRule="auto"/>
        <w:ind w:firstLine="426"/>
        <w:jc w:val="both"/>
        <w:rPr>
          <w:color w:val="000000" w:themeColor="text1"/>
          <w:sz w:val="24"/>
          <w:szCs w:val="24"/>
        </w:rPr>
      </w:pPr>
      <w:r w:rsidRPr="008A1A94">
        <w:rPr>
          <w:rFonts w:ascii="Times New Roman" w:hAnsi="Times New Roman"/>
          <w:color w:val="000000"/>
          <w:sz w:val="26"/>
          <w:szCs w:val="26"/>
        </w:rPr>
        <w:t>На все иллюстрации должны быть ссылки в тексте ПЗ. Иллюстрации должны размещаться сразу после ссылки или на следующем листе (странице).</w:t>
      </w:r>
      <w:r w:rsidRPr="008A1A94">
        <w:rPr>
          <w:color w:val="000000"/>
          <w:sz w:val="24"/>
          <w:szCs w:val="24"/>
        </w:rPr>
        <w:tab/>
      </w:r>
    </w:p>
    <w:p w:rsidR="008A1A94" w:rsidRDefault="008A1A94" w:rsidP="008A1A94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 w:rsidRPr="009316D6">
        <w:rPr>
          <w:rFonts w:ascii="Times New Roman" w:hAnsi="Times New Roman" w:cs="Times New Roman"/>
          <w:sz w:val="26"/>
          <w:szCs w:val="26"/>
        </w:rPr>
        <w:t xml:space="preserve">Пример </w:t>
      </w:r>
      <w:r>
        <w:rPr>
          <w:rFonts w:ascii="Times New Roman" w:hAnsi="Times New Roman" w:cs="Times New Roman"/>
          <w:sz w:val="26"/>
          <w:szCs w:val="26"/>
        </w:rPr>
        <w:t>выполнения рисунка:</w:t>
      </w:r>
    </w:p>
    <w:p w:rsidR="008A1A94" w:rsidRDefault="008A1A94" w:rsidP="008A1A94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2660" w:type="dxa"/>
        <w:tblLook w:val="04A0"/>
      </w:tblPr>
      <w:tblGrid>
        <w:gridCol w:w="3969"/>
      </w:tblGrid>
      <w:tr w:rsidR="008A1A94" w:rsidTr="00CA2AAF">
        <w:trPr>
          <w:trHeight w:val="1695"/>
        </w:trPr>
        <w:tc>
          <w:tcPr>
            <w:tcW w:w="3969" w:type="dxa"/>
            <w:vAlign w:val="center"/>
          </w:tcPr>
          <w:p w:rsidR="008A1A94" w:rsidRDefault="008A1A94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</w:p>
          <w:p w:rsidR="008A1A94" w:rsidRDefault="008A1A94" w:rsidP="00CA2AAF">
            <w:pPr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(выравнивание по центру)</w:t>
            </w:r>
          </w:p>
        </w:tc>
      </w:tr>
    </w:tbl>
    <w:p w:rsidR="008A1A94" w:rsidRDefault="008A1A94" w:rsidP="008A1A94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</w:p>
    <w:p w:rsidR="008A1A94" w:rsidRDefault="008A1A94" w:rsidP="008A1A94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Подрисуночный текст, если он есть</w:t>
      </w:r>
    </w:p>
    <w:p w:rsidR="008A1A94" w:rsidRDefault="008A1A94" w:rsidP="008A1A94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</w:p>
    <w:p w:rsidR="008A1A94" w:rsidRDefault="008A1A94" w:rsidP="008A1A94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1.1 – Название рисунка</w:t>
      </w:r>
    </w:p>
    <w:p w:rsidR="00C90D2D" w:rsidRDefault="00C90D2D" w:rsidP="00C90D2D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C90D2D" w:rsidRPr="00C90D2D" w:rsidRDefault="00C90D2D" w:rsidP="00C90D2D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C90D2D">
        <w:rPr>
          <w:rFonts w:ascii="Times New Roman" w:hAnsi="Times New Roman"/>
          <w:color w:val="000000"/>
          <w:sz w:val="26"/>
          <w:szCs w:val="26"/>
        </w:rPr>
        <w:t xml:space="preserve"> Ссылки в тексте на таблицы и иллюстрации оформляют по типу: (таблица 4.3); «… в таблице 1.1, графа 4»; </w:t>
      </w:r>
      <w:r w:rsidR="00E4616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C90D2D">
        <w:rPr>
          <w:rFonts w:ascii="Times New Roman" w:hAnsi="Times New Roman"/>
          <w:color w:val="000000"/>
          <w:sz w:val="26"/>
          <w:szCs w:val="26"/>
        </w:rPr>
        <w:t xml:space="preserve">(рисунок 2.11); </w:t>
      </w:r>
      <w:r w:rsidR="00E4616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C90D2D">
        <w:rPr>
          <w:rFonts w:ascii="Times New Roman" w:hAnsi="Times New Roman"/>
          <w:color w:val="000000"/>
          <w:sz w:val="26"/>
          <w:szCs w:val="26"/>
        </w:rPr>
        <w:t xml:space="preserve">«... в соответствии с рисунком 1.2»; </w:t>
      </w:r>
      <w:r w:rsidR="00E4616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C90D2D">
        <w:rPr>
          <w:rFonts w:ascii="Times New Roman" w:hAnsi="Times New Roman"/>
          <w:color w:val="000000"/>
          <w:sz w:val="26"/>
          <w:szCs w:val="26"/>
        </w:rPr>
        <w:t>«… как показано на рисунке Г.7, поз. 12 и 13».</w:t>
      </w:r>
    </w:p>
    <w:p w:rsidR="008A1A94" w:rsidRPr="008A1A94" w:rsidRDefault="008A1A94" w:rsidP="008A1A94">
      <w:pPr>
        <w:pStyle w:val="ad"/>
        <w:spacing w:after="0" w:line="360" w:lineRule="auto"/>
        <w:ind w:firstLine="426"/>
        <w:jc w:val="both"/>
        <w:rPr>
          <w:color w:val="000000"/>
          <w:sz w:val="24"/>
          <w:szCs w:val="24"/>
        </w:rPr>
      </w:pPr>
    </w:p>
    <w:p w:rsidR="00254D8C" w:rsidRDefault="00254D8C" w:rsidP="008A1A94">
      <w:pPr>
        <w:pStyle w:val="ad"/>
        <w:spacing w:after="0" w:line="360" w:lineRule="auto"/>
        <w:ind w:firstLine="426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8A1A94">
        <w:rPr>
          <w:rFonts w:ascii="Times New Roman" w:hAnsi="Times New Roman"/>
          <w:b/>
          <w:color w:val="000000"/>
          <w:sz w:val="26"/>
          <w:szCs w:val="26"/>
        </w:rPr>
        <w:t>Оформление формул</w:t>
      </w:r>
    </w:p>
    <w:p w:rsidR="00C90D2D" w:rsidRDefault="00C90D2D" w:rsidP="00153017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54D8C" w:rsidRPr="008A1A94" w:rsidRDefault="00254D8C" w:rsidP="00153017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8A1A94">
        <w:rPr>
          <w:rFonts w:ascii="Times New Roman" w:hAnsi="Times New Roman"/>
          <w:color w:val="000000"/>
          <w:sz w:val="26"/>
          <w:szCs w:val="26"/>
        </w:rPr>
        <w:t>Формулы следует выделять из текста в отдельную строку. Формулы, следующие одна задругой и не разделенные текстом, отделяют запятой.</w:t>
      </w:r>
      <w:r w:rsidR="00153017" w:rsidRPr="008A1A9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A1A94">
        <w:rPr>
          <w:rFonts w:ascii="Times New Roman" w:hAnsi="Times New Roman"/>
          <w:color w:val="000000"/>
          <w:sz w:val="26"/>
          <w:szCs w:val="26"/>
        </w:rPr>
        <w:t xml:space="preserve">Значения символов и числовых коэффициентов, входящих в формулу, должны быть приведены непосредственно под формулой. Значение каждого символа дают с новой строки в той последовательности, в какой они приведены в формуле. Первая строка расшифровки должна начинаться со слова "где" без двоеточия после него </w:t>
      </w:r>
    </w:p>
    <w:p w:rsidR="00254D8C" w:rsidRDefault="00254D8C" w:rsidP="008A1A94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A1A94">
        <w:rPr>
          <w:rFonts w:ascii="Times New Roman" w:hAnsi="Times New Roman"/>
          <w:color w:val="000000"/>
          <w:sz w:val="26"/>
          <w:szCs w:val="26"/>
        </w:rPr>
        <w:t xml:space="preserve">Формулы должны нумероваться в пределах раздела (приложения) арабскими цифрами. Номер формулы должен состоять из номера раздела и порядкового номера формулы, </w:t>
      </w:r>
      <w:proofErr w:type="gramStart"/>
      <w:r w:rsidRPr="008A1A94">
        <w:rPr>
          <w:rFonts w:ascii="Times New Roman" w:hAnsi="Times New Roman"/>
          <w:color w:val="000000"/>
          <w:sz w:val="26"/>
          <w:szCs w:val="26"/>
        </w:rPr>
        <w:t>разделённых</w:t>
      </w:r>
      <w:proofErr w:type="gramEnd"/>
      <w:r w:rsidRPr="008A1A94">
        <w:rPr>
          <w:rFonts w:ascii="Times New Roman" w:hAnsi="Times New Roman"/>
          <w:color w:val="000000"/>
          <w:sz w:val="26"/>
          <w:szCs w:val="26"/>
        </w:rPr>
        <w:t xml:space="preserve"> точкой, например: «(1.2)». Номер указывают с правой стороны листа на уровне формулы в круглых скобках.</w:t>
      </w:r>
    </w:p>
    <w:p w:rsidR="00403862" w:rsidRDefault="00403862" w:rsidP="00403862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 w:rsidRPr="009316D6">
        <w:rPr>
          <w:rFonts w:ascii="Times New Roman" w:hAnsi="Times New Roman" w:cs="Times New Roman"/>
          <w:sz w:val="26"/>
          <w:szCs w:val="26"/>
        </w:rPr>
        <w:lastRenderedPageBreak/>
        <w:t xml:space="preserve">Пример </w:t>
      </w:r>
      <w:r>
        <w:rPr>
          <w:rFonts w:ascii="Times New Roman" w:hAnsi="Times New Roman" w:cs="Times New Roman"/>
          <w:sz w:val="26"/>
          <w:szCs w:val="26"/>
        </w:rPr>
        <w:t>выполнения формулы:</w:t>
      </w:r>
    </w:p>
    <w:p w:rsidR="004D730F" w:rsidRDefault="004D730F" w:rsidP="004D730F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</w:p>
    <w:p w:rsidR="004D730F" w:rsidRPr="00FA6B35" w:rsidRDefault="004D730F" w:rsidP="004D730F">
      <w:pPr>
        <w:spacing w:after="0" w:line="360" w:lineRule="auto"/>
        <w:ind w:right="-2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</w:t>
      </w:r>
      <m:oMath>
        <m:r>
          <w:rPr>
            <w:rFonts w:ascii="Cambria Math" w:hAnsi="Cambria Math" w:cs="Cambria Math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>
              <w:rPr>
                <w:rFonts w:ascii="Cambria Math" w:hAnsi="Cambria Math" w:cs="Cambria Math"/>
                <w:sz w:val="28"/>
                <w:szCs w:val="28"/>
              </w:rPr>
              <m:t>b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-4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w:rPr>
                <w:rFonts w:ascii="Cambria Math" w:hAnsi="Cambria Math" w:cs="Cambria Math"/>
                <w:sz w:val="28"/>
                <w:szCs w:val="28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</m:oMath>
      <w:r w:rsidRPr="00FA6B35"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</w:t>
      </w:r>
      <w:r w:rsidRPr="00FA6B35">
        <w:rPr>
          <w:rFonts w:ascii="Times New Roman" w:eastAsiaTheme="minorEastAsia" w:hAnsi="Times New Roman" w:cs="Times New Roman"/>
          <w:sz w:val="28"/>
          <w:szCs w:val="28"/>
        </w:rPr>
        <w:t xml:space="preserve">            (1</w:t>
      </w:r>
      <w:r>
        <w:rPr>
          <w:rFonts w:ascii="Times New Roman" w:eastAsiaTheme="minorEastAsia" w:hAnsi="Times New Roman" w:cs="Times New Roman"/>
          <w:sz w:val="28"/>
          <w:szCs w:val="28"/>
        </w:rPr>
        <w:t>.1</w:t>
      </w:r>
      <w:r w:rsidRPr="00FA6B35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4D730F" w:rsidRDefault="004D730F" w:rsidP="004D730F">
      <w:pPr>
        <w:spacing w:after="0" w:line="360" w:lineRule="auto"/>
        <w:ind w:right="-2"/>
        <w:jc w:val="left"/>
        <w:rPr>
          <w:rFonts w:ascii="Times New Roman" w:eastAsiaTheme="minorEastAsia" w:hAnsi="Times New Roman" w:cs="Times New Roman"/>
          <w:sz w:val="26"/>
          <w:szCs w:val="26"/>
        </w:rPr>
      </w:pPr>
    </w:p>
    <w:p w:rsidR="004D730F" w:rsidRDefault="004D730F" w:rsidP="004D730F">
      <w:pPr>
        <w:spacing w:after="0" w:line="360" w:lineRule="auto"/>
        <w:ind w:right="-2"/>
        <w:jc w:val="left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где   </w: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x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- …….</w:t>
      </w:r>
    </w:p>
    <w:p w:rsidR="004D730F" w:rsidRPr="00232B5A" w:rsidRDefault="004D730F" w:rsidP="004D730F">
      <w:pPr>
        <w:spacing w:after="0" w:line="360" w:lineRule="auto"/>
        <w:ind w:right="-2"/>
        <w:jc w:val="left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        </w: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a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- ……..</w:t>
      </w:r>
    </w:p>
    <w:p w:rsidR="004D730F" w:rsidRPr="00DA1106" w:rsidRDefault="004D730F" w:rsidP="004D730F">
      <w:pPr>
        <w:spacing w:after="0" w:line="360" w:lineRule="auto"/>
        <w:ind w:right="-2"/>
        <w:jc w:val="left"/>
        <w:rPr>
          <w:rFonts w:ascii="Times New Roman" w:eastAsiaTheme="minorEastAsia" w:hAnsi="Times New Roman" w:cs="Times New Roman"/>
          <w:sz w:val="26"/>
          <w:szCs w:val="26"/>
        </w:rPr>
      </w:pPr>
      <w:r w:rsidRPr="00232B5A"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</w: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b</w:t>
      </w:r>
      <w:r w:rsidRPr="00232B5A">
        <w:rPr>
          <w:rFonts w:ascii="Times New Roman" w:eastAsiaTheme="minorEastAsia" w:hAnsi="Times New Roman" w:cs="Times New Roman"/>
          <w:sz w:val="26"/>
          <w:szCs w:val="26"/>
        </w:rPr>
        <w:t xml:space="preserve"> - </w:t>
      </w:r>
      <w:r>
        <w:rPr>
          <w:rFonts w:ascii="Times New Roman" w:eastAsiaTheme="minorEastAsia" w:hAnsi="Times New Roman" w:cs="Times New Roman"/>
          <w:sz w:val="26"/>
          <w:szCs w:val="26"/>
        </w:rPr>
        <w:t>……..</w:t>
      </w:r>
    </w:p>
    <w:p w:rsidR="004D730F" w:rsidRDefault="004D730F" w:rsidP="004D730F">
      <w:pPr>
        <w:spacing w:after="0" w:line="360" w:lineRule="auto"/>
        <w:ind w:right="-2"/>
        <w:jc w:val="left"/>
        <w:rPr>
          <w:rFonts w:ascii="Times New Roman" w:eastAsiaTheme="minorEastAsia" w:hAnsi="Times New Roman" w:cs="Times New Roman"/>
          <w:sz w:val="26"/>
          <w:szCs w:val="26"/>
        </w:rPr>
      </w:pPr>
      <w:r w:rsidRPr="00232B5A"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</w:t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c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- ……..</w:t>
      </w:r>
    </w:p>
    <w:p w:rsidR="00C90D2D" w:rsidRPr="00C90D2D" w:rsidRDefault="00C90D2D" w:rsidP="00C90D2D">
      <w:pPr>
        <w:pStyle w:val="ad"/>
        <w:widowControl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C90D2D">
        <w:rPr>
          <w:rFonts w:ascii="Times New Roman" w:hAnsi="Times New Roman"/>
          <w:color w:val="000000"/>
          <w:sz w:val="26"/>
          <w:szCs w:val="26"/>
        </w:rPr>
        <w:t>–  Ссылки в тексте на номер формулы дают в скобках, например: «...согласно формуле (В.1)»; «...как следует из выражения (2.5)».</w:t>
      </w:r>
    </w:p>
    <w:p w:rsidR="00BD1722" w:rsidRDefault="00BD1722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b/>
          <w:color w:val="000000" w:themeColor="text1"/>
          <w:sz w:val="26"/>
          <w:szCs w:val="26"/>
        </w:rPr>
        <w:t>Оформление расчетов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Порядок изложения расчетов в ПЗ определяется характером рассчитываемых величин. Все расчеты, как правило, должны выполняться в СИ.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Расчеты в общем случае должны содержать (ГОСТ 2.106):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– эскиз или схему объекта расчета;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– задачу расчета (с указанием, что требуется определить при расчете);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– данные для расчета;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– условия расчета; 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– расчет;  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– заключение.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Эскиз или схему допускается вычерчивать в произвольном масштабе, обеспечивающем четкое представление о рассчитываемом объекте.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Данные для расчета, в зависимости от их количества, могут быть изложены в тексте или приведены в таблице.</w:t>
      </w:r>
    </w:p>
    <w:p w:rsidR="00F01BA1" w:rsidRPr="00BD1722" w:rsidRDefault="00BD1722" w:rsidP="00BD1722">
      <w:pPr>
        <w:pStyle w:val="ad"/>
        <w:spacing w:before="240" w:after="0" w:line="360" w:lineRule="auto"/>
        <w:ind w:firstLine="425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b/>
          <w:color w:val="000000" w:themeColor="text1"/>
          <w:sz w:val="26"/>
          <w:szCs w:val="26"/>
        </w:rPr>
        <w:t xml:space="preserve">Ссылки 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В ПЗ приводят ссылки (ГОСТ </w:t>
      </w:r>
      <w:proofErr w:type="gramStart"/>
      <w:r w:rsidRPr="00BD1722">
        <w:rPr>
          <w:rFonts w:ascii="Times New Roman" w:hAnsi="Times New Roman"/>
          <w:color w:val="000000" w:themeColor="text1"/>
          <w:sz w:val="26"/>
          <w:szCs w:val="26"/>
        </w:rPr>
        <w:t>Р</w:t>
      </w:r>
      <w:proofErr w:type="gramEnd"/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 7.05 - 2008):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– на данную работу;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– </w:t>
      </w:r>
      <w:r w:rsidRPr="00142B27">
        <w:rPr>
          <w:rFonts w:ascii="Times New Roman" w:hAnsi="Times New Roman"/>
          <w:sz w:val="26"/>
          <w:szCs w:val="26"/>
        </w:rPr>
        <w:t xml:space="preserve">на </w:t>
      </w:r>
      <w:r w:rsidR="00142B27">
        <w:rPr>
          <w:rFonts w:ascii="Times New Roman" w:hAnsi="Times New Roman"/>
          <w:sz w:val="26"/>
          <w:szCs w:val="26"/>
        </w:rPr>
        <w:t xml:space="preserve">все </w:t>
      </w:r>
      <w:r w:rsidRPr="00142B27">
        <w:rPr>
          <w:rFonts w:ascii="Times New Roman" w:hAnsi="Times New Roman"/>
          <w:sz w:val="26"/>
          <w:szCs w:val="26"/>
        </w:rPr>
        <w:t>использ</w:t>
      </w:r>
      <w:r w:rsidR="00C3686F" w:rsidRPr="00142B27">
        <w:rPr>
          <w:rFonts w:ascii="Times New Roman" w:hAnsi="Times New Roman"/>
          <w:sz w:val="26"/>
          <w:szCs w:val="26"/>
        </w:rPr>
        <w:t>уемые</w:t>
      </w:r>
      <w:r w:rsidRPr="00C01246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источники. 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При ссылках на данную работу указывают номера структурных частей текста, формул, таблиц, рисунков, обозначения чертежей и схем, а при необходимости - </w:t>
      </w:r>
      <w:r w:rsidRPr="00BD1722">
        <w:rPr>
          <w:rFonts w:ascii="Times New Roman" w:hAnsi="Times New Roman"/>
          <w:color w:val="000000" w:themeColor="text1"/>
          <w:sz w:val="26"/>
          <w:szCs w:val="26"/>
        </w:rPr>
        <w:lastRenderedPageBreak/>
        <w:t>также графы и строки таблиц и позиции составных частей изделия на рисунке, чертеже или схеме.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– При ссылках на структурные части текста ПЗ указывают номера разделов (со словом «раздел»), приложений (со словом «прил.»), подразделов, пунктов, подпунктов, перечислений, например: «...в соответствии с разделом 2», «... согласно 3.1», «... по 3.1.1», «… в соответствии с 4.2.2, перечисление б»; (приложение Л); «…</w:t>
      </w:r>
      <w:r w:rsidR="00AD2096"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 как указано в приложении </w:t>
      </w:r>
      <w:r w:rsidRPr="00BD1722">
        <w:rPr>
          <w:rFonts w:ascii="Times New Roman" w:hAnsi="Times New Roman"/>
          <w:color w:val="000000" w:themeColor="text1"/>
          <w:sz w:val="26"/>
          <w:szCs w:val="26"/>
        </w:rPr>
        <w:t>М».</w:t>
      </w:r>
    </w:p>
    <w:p w:rsidR="00F01BA1" w:rsidRPr="00BD1722" w:rsidRDefault="00F01BA1" w:rsidP="00BD1722">
      <w:pPr>
        <w:pStyle w:val="ad"/>
        <w:widowControl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–  Ссылки в тексте на номер формулы дают в скобках, например: «...согласно формуле (В.1)»; «...как следует из выражения (2.5)».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– Ссылки в тексте на таблицы и иллюстрации оформляют по типу: (таблица 4.3); «… в таблице 1.1, графа 4»; (рисунок 2.11); «... в соответствии с рисунком 1.2»; «… как показано на рисунке Г.7, поз. 12 и 13».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– Ссылки на чертежи и схемы, выполненные на отдельных листах, делают с указанием обозначений, например: «... как показано на схеме </w:t>
      </w:r>
      <w:r w:rsidRPr="00BD1722">
        <w:rPr>
          <w:rFonts w:ascii="Times New Roman" w:hAnsi="Times New Roman"/>
          <w:b/>
          <w:i/>
          <w:color w:val="000000" w:themeColor="text1"/>
          <w:sz w:val="26"/>
          <w:szCs w:val="26"/>
        </w:rPr>
        <w:t>РТФ КП.443322 003 ЭЗ</w:t>
      </w: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, элементы </w:t>
      </w:r>
      <w:r w:rsidRPr="00BD1722">
        <w:rPr>
          <w:rFonts w:ascii="Times New Roman" w:hAnsi="Times New Roman"/>
          <w:b/>
          <w:i/>
          <w:color w:val="000000" w:themeColor="text1"/>
          <w:sz w:val="26"/>
          <w:szCs w:val="26"/>
        </w:rPr>
        <w:t>DD3-DD8, R15-R18</w:t>
      </w: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»; (чертеж общего вида </w:t>
      </w:r>
      <w:r w:rsidRPr="00BD1722">
        <w:rPr>
          <w:rFonts w:ascii="Times New Roman" w:hAnsi="Times New Roman"/>
          <w:b/>
          <w:i/>
          <w:color w:val="000000" w:themeColor="text1"/>
          <w:sz w:val="26"/>
          <w:szCs w:val="26"/>
        </w:rPr>
        <w:t>ФЭТ ДП.462211.018 ВО</w:t>
      </w: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); «… поз.5, 18-24 сборочного чертежа </w:t>
      </w:r>
      <w:r w:rsidRPr="00BD1722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РКФ КП.463899 002 </w:t>
      </w:r>
      <w:proofErr w:type="gramStart"/>
      <w:r w:rsidRPr="00BD1722">
        <w:rPr>
          <w:rFonts w:ascii="Times New Roman" w:hAnsi="Times New Roman"/>
          <w:b/>
          <w:i/>
          <w:color w:val="000000" w:themeColor="text1"/>
          <w:sz w:val="26"/>
          <w:szCs w:val="26"/>
        </w:rPr>
        <w:t>СБ</w:t>
      </w:r>
      <w:proofErr w:type="gramEnd"/>
      <w:r w:rsidRPr="00BD1722">
        <w:rPr>
          <w:rFonts w:ascii="Times New Roman" w:hAnsi="Times New Roman"/>
          <w:color w:val="000000" w:themeColor="text1"/>
          <w:sz w:val="26"/>
          <w:szCs w:val="26"/>
        </w:rPr>
        <w:t>».</w:t>
      </w:r>
    </w:p>
    <w:p w:rsidR="00F01BA1" w:rsidRPr="00142B27" w:rsidRDefault="00F01BA1" w:rsidP="00BD1722">
      <w:pPr>
        <w:pStyle w:val="ad"/>
        <w:widowControl/>
        <w:spacing w:after="0" w:line="360" w:lineRule="auto"/>
        <w:ind w:firstLine="425"/>
        <w:jc w:val="both"/>
        <w:rPr>
          <w:rFonts w:ascii="Times New Roman" w:hAnsi="Times New Roman"/>
          <w:sz w:val="26"/>
          <w:szCs w:val="26"/>
        </w:rPr>
      </w:pPr>
      <w:r w:rsidRPr="00142B27">
        <w:rPr>
          <w:rFonts w:ascii="Times New Roman" w:hAnsi="Times New Roman"/>
          <w:sz w:val="26"/>
          <w:szCs w:val="26"/>
        </w:rPr>
        <w:t>При ссылке в тексте на использ</w:t>
      </w:r>
      <w:r w:rsidR="00C3686F" w:rsidRPr="00142B27">
        <w:rPr>
          <w:rFonts w:ascii="Times New Roman" w:hAnsi="Times New Roman"/>
          <w:sz w:val="26"/>
          <w:szCs w:val="26"/>
        </w:rPr>
        <w:t>уемые</w:t>
      </w:r>
      <w:r w:rsidRPr="00142B27">
        <w:rPr>
          <w:rFonts w:ascii="Times New Roman" w:hAnsi="Times New Roman"/>
          <w:sz w:val="26"/>
          <w:szCs w:val="26"/>
        </w:rPr>
        <w:t xml:space="preserve"> источники следует приводить порядковые номера по списку использ</w:t>
      </w:r>
      <w:r w:rsidR="00C3686F" w:rsidRPr="00142B27">
        <w:rPr>
          <w:rFonts w:ascii="Times New Roman" w:hAnsi="Times New Roman"/>
          <w:sz w:val="26"/>
          <w:szCs w:val="26"/>
        </w:rPr>
        <w:t>уемых</w:t>
      </w:r>
      <w:r w:rsidRPr="00142B27">
        <w:rPr>
          <w:rFonts w:ascii="Times New Roman" w:hAnsi="Times New Roman"/>
          <w:sz w:val="26"/>
          <w:szCs w:val="26"/>
        </w:rPr>
        <w:t xml:space="preserve"> источников, заключенные в квадратные скобки, например: «…  как указано в </w:t>
      </w:r>
      <w:r w:rsidR="00142B27" w:rsidRPr="00142B27">
        <w:rPr>
          <w:rFonts w:ascii="Times New Roman" w:hAnsi="Times New Roman"/>
          <w:sz w:val="26"/>
          <w:szCs w:val="26"/>
        </w:rPr>
        <w:t>инструкции</w:t>
      </w:r>
      <w:r w:rsidRPr="00142B27">
        <w:rPr>
          <w:rFonts w:ascii="Times New Roman" w:hAnsi="Times New Roman"/>
          <w:sz w:val="26"/>
          <w:szCs w:val="26"/>
        </w:rPr>
        <w:t xml:space="preserve"> [10]»; «... в </w:t>
      </w:r>
      <w:r w:rsidR="00142B27">
        <w:rPr>
          <w:rFonts w:ascii="Times New Roman" w:hAnsi="Times New Roman"/>
          <w:sz w:val="26"/>
          <w:szCs w:val="26"/>
        </w:rPr>
        <w:t>учебниках</w:t>
      </w:r>
      <w:r w:rsidRPr="00142B27">
        <w:rPr>
          <w:rFonts w:ascii="Times New Roman" w:hAnsi="Times New Roman"/>
          <w:sz w:val="26"/>
          <w:szCs w:val="26"/>
        </w:rPr>
        <w:t xml:space="preserve"> [11, 12, 15-17]». 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При необходимости в дополнение к номеру источника указывают номер его раздела, подраздела, страницы, иллюстрации, таблицы, например: [12, раздел 2]; [18, подраздел 1.3, приложение А]; [19, с.25, таблица 8.3] (это указание является обязательным для ВКР социально-гуманитарных направлений подготовки).</w:t>
      </w:r>
      <w:r w:rsidRPr="00BD1722">
        <w:rPr>
          <w:rFonts w:ascii="Times New Roman" w:hAnsi="Times New Roman"/>
          <w:color w:val="000000" w:themeColor="text1"/>
          <w:sz w:val="26"/>
          <w:szCs w:val="26"/>
        </w:rPr>
        <w:tab/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Допускается вместо квадратных скобок выделять номер источника двумя косыми чертами, например /10/.</w:t>
      </w:r>
    </w:p>
    <w:p w:rsidR="00F01BA1" w:rsidRPr="00BD1722" w:rsidRDefault="00F01BA1" w:rsidP="00BD1722">
      <w:pPr>
        <w:pStyle w:val="ad"/>
        <w:spacing w:before="120" w:after="0" w:line="360" w:lineRule="auto"/>
        <w:ind w:firstLine="425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b/>
          <w:color w:val="000000" w:themeColor="text1"/>
          <w:sz w:val="26"/>
          <w:szCs w:val="26"/>
        </w:rPr>
        <w:t>Сокращения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>При многократном упоминании устойчивых словосочетаний в тексте ПЗ следует использовать аббревиатуры или сокращения. Оформление сокращений рекомендуется выполнять в соответствии с п. 2.8</w:t>
      </w:r>
      <w:r w:rsidR="00BD1722"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 прил.</w:t>
      </w: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1 стандарта ДВГУПС </w:t>
      </w:r>
      <w:proofErr w:type="gramStart"/>
      <w:r w:rsidRPr="00BD1722">
        <w:rPr>
          <w:rFonts w:ascii="Times New Roman" w:hAnsi="Times New Roman"/>
          <w:color w:val="000000" w:themeColor="text1"/>
          <w:sz w:val="26"/>
          <w:szCs w:val="26"/>
        </w:rPr>
        <w:t>СТ</w:t>
      </w:r>
      <w:proofErr w:type="gramEnd"/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 03-04.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При первом упоминании должно быть приведено полное название с указанием в скобках сокращенного названия или аббревиатуры, например: «фильтр нижних частот (ФНЧ)»; «амплитудная модуляция (AM)», а при последующих упоминаниях </w:t>
      </w:r>
      <w:r w:rsidRPr="00BD1722">
        <w:rPr>
          <w:rFonts w:ascii="Times New Roman" w:hAnsi="Times New Roman"/>
          <w:color w:val="000000" w:themeColor="text1"/>
          <w:sz w:val="26"/>
          <w:szCs w:val="26"/>
        </w:rPr>
        <w:lastRenderedPageBreak/>
        <w:t>следует употреблять сокращенное название или аббревиатуру.</w:t>
      </w:r>
    </w:p>
    <w:p w:rsidR="00F01BA1" w:rsidRPr="00BD1722" w:rsidRDefault="00F01BA1" w:rsidP="00BD1722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BD1722">
        <w:rPr>
          <w:rFonts w:ascii="Times New Roman" w:hAnsi="Times New Roman"/>
          <w:color w:val="000000" w:themeColor="text1"/>
          <w:sz w:val="26"/>
          <w:szCs w:val="26"/>
        </w:rPr>
        <w:t xml:space="preserve">Расшифровку аббревиатур и сокращений, установленных государственными стандартами (ГОСТ 2.316, ГОСТ 7.12) и правилами русской орфографии, допускается не приводить, например: ЭВМ, НИИ, АСУ, </w:t>
      </w:r>
      <w:proofErr w:type="gramStart"/>
      <w:r w:rsidRPr="00BD1722">
        <w:rPr>
          <w:rFonts w:ascii="Times New Roman" w:hAnsi="Times New Roman"/>
          <w:color w:val="000000" w:themeColor="text1"/>
          <w:sz w:val="26"/>
          <w:szCs w:val="26"/>
        </w:rPr>
        <w:t>с</w:t>
      </w:r>
      <w:proofErr w:type="gramEnd"/>
      <w:r w:rsidRPr="00BD1722">
        <w:rPr>
          <w:rFonts w:ascii="Times New Roman" w:hAnsi="Times New Roman"/>
          <w:color w:val="000000" w:themeColor="text1"/>
          <w:sz w:val="26"/>
          <w:szCs w:val="26"/>
        </w:rPr>
        <w:t>. (страница), т.е. (то есть), вуз (высшее учебное заведение) и др.</w:t>
      </w:r>
    </w:p>
    <w:p w:rsidR="00403862" w:rsidRPr="00BD1722" w:rsidRDefault="00403862" w:rsidP="00BD1722">
      <w:pPr>
        <w:spacing w:after="0" w:line="360" w:lineRule="auto"/>
        <w:ind w:right="-2"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B1AE8" w:rsidRPr="00CB1AE8" w:rsidRDefault="00CB1AE8" w:rsidP="00326459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</w:t>
      </w:r>
      <w:r w:rsidRPr="00CB1AE8">
        <w:rPr>
          <w:rFonts w:ascii="Times New Roman" w:hAnsi="Times New Roman" w:cs="Times New Roman"/>
          <w:b/>
          <w:sz w:val="26"/>
          <w:szCs w:val="26"/>
        </w:rPr>
        <w:t>равила оформления графического материала</w:t>
      </w:r>
    </w:p>
    <w:p w:rsidR="00810624" w:rsidRDefault="00810624" w:rsidP="00810624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10624">
        <w:rPr>
          <w:rFonts w:ascii="Times New Roman" w:hAnsi="Times New Roman"/>
          <w:color w:val="000000" w:themeColor="text1"/>
          <w:sz w:val="26"/>
          <w:szCs w:val="26"/>
        </w:rPr>
        <w:t>.</w:t>
      </w:r>
      <w:r w:rsidR="006C7340">
        <w:rPr>
          <w:rFonts w:ascii="Times New Roman" w:hAnsi="Times New Roman"/>
          <w:color w:val="000000" w:themeColor="text1"/>
          <w:sz w:val="26"/>
          <w:szCs w:val="26"/>
        </w:rPr>
        <w:t>Общие требования</w:t>
      </w:r>
    </w:p>
    <w:p w:rsidR="00810624" w:rsidRDefault="00810624" w:rsidP="00810624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810624">
        <w:rPr>
          <w:rFonts w:ascii="Times New Roman" w:hAnsi="Times New Roman"/>
          <w:color w:val="000000"/>
          <w:sz w:val="26"/>
          <w:szCs w:val="26"/>
        </w:rPr>
        <w:t>К графическому (иллюстративному) материалу следует относить:</w:t>
      </w:r>
    </w:p>
    <w:p w:rsidR="003B298A" w:rsidRPr="00810624" w:rsidRDefault="003B298A" w:rsidP="00810624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810624" w:rsidRPr="00810624" w:rsidRDefault="00810624" w:rsidP="00810624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810624">
        <w:rPr>
          <w:rFonts w:ascii="Times New Roman" w:hAnsi="Times New Roman"/>
          <w:color w:val="000000"/>
          <w:sz w:val="26"/>
          <w:szCs w:val="26"/>
        </w:rPr>
        <w:t>– демонстрационные листы (плакаты);</w:t>
      </w:r>
    </w:p>
    <w:p w:rsidR="00810624" w:rsidRPr="00810624" w:rsidRDefault="00810624" w:rsidP="00810624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810624">
        <w:rPr>
          <w:rFonts w:ascii="Times New Roman" w:hAnsi="Times New Roman"/>
          <w:color w:val="000000"/>
          <w:sz w:val="26"/>
          <w:szCs w:val="26"/>
        </w:rPr>
        <w:t>– чертежи, схемы, таблицы, диаграммы и т.п.;</w:t>
      </w:r>
    </w:p>
    <w:p w:rsidR="00810624" w:rsidRPr="00810624" w:rsidRDefault="00810624" w:rsidP="00810624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810624">
        <w:rPr>
          <w:rFonts w:ascii="Times New Roman" w:hAnsi="Times New Roman"/>
          <w:color w:val="000000"/>
          <w:sz w:val="26"/>
          <w:szCs w:val="26"/>
        </w:rPr>
        <w:t>– компьютерные презентации.</w:t>
      </w:r>
    </w:p>
    <w:p w:rsidR="00E26DFA" w:rsidRDefault="00E26DFA" w:rsidP="00326459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</w:p>
    <w:p w:rsidR="00326459" w:rsidRDefault="00326459" w:rsidP="00326459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4B655D">
        <w:rPr>
          <w:rFonts w:ascii="Times New Roman" w:hAnsi="Times New Roman" w:cs="Times New Roman"/>
          <w:sz w:val="26"/>
          <w:szCs w:val="26"/>
        </w:rPr>
        <w:t xml:space="preserve">Графическая часть ДП должна составлять </w:t>
      </w:r>
      <w:r w:rsidRPr="009F4B96">
        <w:rPr>
          <w:rFonts w:ascii="Times New Roman" w:hAnsi="Times New Roman" w:cs="Times New Roman"/>
          <w:b/>
          <w:sz w:val="26"/>
          <w:szCs w:val="26"/>
        </w:rPr>
        <w:t>4-6 листов</w:t>
      </w:r>
      <w:r w:rsidRPr="004B655D">
        <w:rPr>
          <w:rFonts w:ascii="Times New Roman" w:hAnsi="Times New Roman" w:cs="Times New Roman"/>
          <w:sz w:val="26"/>
          <w:szCs w:val="26"/>
        </w:rPr>
        <w:t xml:space="preserve"> формата </w:t>
      </w:r>
      <w:r w:rsidR="00335E05">
        <w:rPr>
          <w:rFonts w:ascii="Times New Roman" w:hAnsi="Times New Roman" w:cs="Times New Roman"/>
          <w:sz w:val="26"/>
          <w:szCs w:val="26"/>
        </w:rPr>
        <w:t>А</w:t>
      </w:r>
      <w:proofErr w:type="gramStart"/>
      <w:r w:rsidR="00335E05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="00335E05">
        <w:rPr>
          <w:rFonts w:ascii="Times New Roman" w:hAnsi="Times New Roman" w:cs="Times New Roman"/>
          <w:sz w:val="26"/>
          <w:szCs w:val="26"/>
        </w:rPr>
        <w:t xml:space="preserve"> (841</w:t>
      </w:r>
      <w:r w:rsidR="00335E05" w:rsidRPr="00335E05">
        <w:rPr>
          <w:rFonts w:ascii="Times New Roman" w:hAnsi="Times New Roman" w:cs="Times New Roman"/>
          <w:sz w:val="24"/>
          <w:szCs w:val="24"/>
        </w:rPr>
        <w:t>х</w:t>
      </w:r>
      <w:r w:rsidR="00335E05">
        <w:rPr>
          <w:rFonts w:ascii="Times New Roman" w:hAnsi="Times New Roman" w:cs="Times New Roman"/>
          <w:sz w:val="26"/>
          <w:szCs w:val="26"/>
        </w:rPr>
        <w:t>594 мм)</w:t>
      </w:r>
    </w:p>
    <w:p w:rsidR="00945A22" w:rsidRPr="003B298A" w:rsidRDefault="006579BE" w:rsidP="003B298A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pacing w:val="-2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Плакат или чертёж может быть выполнен карандашом, может быть обведён тушью или фломастером. </w:t>
      </w:r>
      <w:r w:rsidR="00945A22" w:rsidRPr="003B298A">
        <w:rPr>
          <w:rFonts w:ascii="Times New Roman" w:hAnsi="Times New Roman"/>
          <w:color w:val="000000" w:themeColor="text1"/>
          <w:spacing w:val="-2"/>
          <w:sz w:val="26"/>
          <w:szCs w:val="26"/>
        </w:rPr>
        <w:t>Цвет изображений - черный на белом фоне (кроме чертежей общего вида). На демонстрационных листах (плакатах) допускается применение цветных изображений и надписей.</w:t>
      </w:r>
    </w:p>
    <w:p w:rsidR="00945A22" w:rsidRPr="003B298A" w:rsidRDefault="00945A22" w:rsidP="003B298A">
      <w:pPr>
        <w:pStyle w:val="ad"/>
        <w:widowControl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3B298A">
        <w:rPr>
          <w:rFonts w:ascii="Times New Roman" w:hAnsi="Times New Roman"/>
          <w:color w:val="000000" w:themeColor="text1"/>
          <w:sz w:val="26"/>
          <w:szCs w:val="26"/>
        </w:rPr>
        <w:t xml:space="preserve">Схемы и чертежи следует выполнять на </w:t>
      </w:r>
      <w:r w:rsidR="003E1B04" w:rsidRPr="003B298A">
        <w:rPr>
          <w:rFonts w:ascii="Times New Roman" w:hAnsi="Times New Roman"/>
          <w:color w:val="000000" w:themeColor="text1"/>
          <w:sz w:val="26"/>
          <w:szCs w:val="26"/>
        </w:rPr>
        <w:t>основных или дополнительных</w:t>
      </w:r>
      <w:r w:rsidRPr="003B298A">
        <w:rPr>
          <w:rFonts w:ascii="Times New Roman" w:hAnsi="Times New Roman"/>
          <w:color w:val="000000" w:themeColor="text1"/>
          <w:sz w:val="26"/>
          <w:szCs w:val="26"/>
        </w:rPr>
        <w:t xml:space="preserve"> форматах, установленных ГОСТ 2.301. Графический материал, предназначенный для демонстрации при публичной защите работы, необходимо располагать, как правило, на листах формата А</w:t>
      </w:r>
      <w:proofErr w:type="gramStart"/>
      <w:r w:rsidRPr="003B298A">
        <w:rPr>
          <w:rFonts w:ascii="Times New Roman" w:hAnsi="Times New Roman"/>
          <w:color w:val="000000" w:themeColor="text1"/>
          <w:sz w:val="26"/>
          <w:szCs w:val="26"/>
        </w:rPr>
        <w:t>1</w:t>
      </w:r>
      <w:proofErr w:type="gramEnd"/>
      <w:r w:rsidRPr="003B298A">
        <w:rPr>
          <w:rFonts w:ascii="Times New Roman" w:hAnsi="Times New Roman"/>
          <w:color w:val="000000" w:themeColor="text1"/>
          <w:sz w:val="26"/>
          <w:szCs w:val="26"/>
        </w:rPr>
        <w:t>. В оформлении всех листов графического материала работы следует придерживаться единообразия. Каждый графический конструкторский документ (чертеж, схема) должен иметь рамку и основную надпись по ГОСТ 2.104.</w:t>
      </w:r>
    </w:p>
    <w:p w:rsidR="006579BE" w:rsidRDefault="006579BE" w:rsidP="00CC4BB6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Плакаты и чертежи могут быть выполнены</w:t>
      </w:r>
      <w:r w:rsidR="00C36B6A">
        <w:rPr>
          <w:rFonts w:ascii="Times New Roman" w:hAnsi="Times New Roman" w:cs="Times New Roman"/>
          <w:sz w:val="26"/>
          <w:szCs w:val="26"/>
        </w:rPr>
        <w:t xml:space="preserve"> компьютерным способом с использованием графических редакторов, таких как </w:t>
      </w:r>
      <w:r w:rsidR="00C36B6A">
        <w:rPr>
          <w:rFonts w:ascii="Times New Roman" w:hAnsi="Times New Roman" w:cs="Times New Roman"/>
          <w:sz w:val="26"/>
          <w:szCs w:val="26"/>
          <w:lang w:val="en-US"/>
        </w:rPr>
        <w:t>Auto</w:t>
      </w:r>
      <w:r w:rsidR="00C36B6A" w:rsidRPr="00C36B6A">
        <w:rPr>
          <w:rFonts w:ascii="Times New Roman" w:hAnsi="Times New Roman" w:cs="Times New Roman"/>
          <w:sz w:val="26"/>
          <w:szCs w:val="26"/>
        </w:rPr>
        <w:t xml:space="preserve"> </w:t>
      </w:r>
      <w:r w:rsidR="00C36B6A">
        <w:rPr>
          <w:rFonts w:ascii="Times New Roman" w:hAnsi="Times New Roman" w:cs="Times New Roman"/>
          <w:sz w:val="26"/>
          <w:szCs w:val="26"/>
          <w:lang w:val="en-US"/>
        </w:rPr>
        <w:t>CAD</w:t>
      </w:r>
      <w:r w:rsidR="001568AC">
        <w:rPr>
          <w:rFonts w:ascii="Times New Roman" w:hAnsi="Times New Roman" w:cs="Times New Roman"/>
          <w:sz w:val="26"/>
          <w:szCs w:val="26"/>
        </w:rPr>
        <w:t>,</w:t>
      </w:r>
      <w:r w:rsidR="00C36B6A" w:rsidRPr="00C36B6A">
        <w:rPr>
          <w:rFonts w:ascii="Times New Roman" w:hAnsi="Times New Roman" w:cs="Times New Roman"/>
          <w:sz w:val="26"/>
          <w:szCs w:val="26"/>
        </w:rPr>
        <w:t xml:space="preserve"> </w:t>
      </w:r>
      <w:r w:rsidR="00C36B6A">
        <w:rPr>
          <w:rFonts w:ascii="Times New Roman" w:hAnsi="Times New Roman" w:cs="Times New Roman"/>
          <w:sz w:val="26"/>
          <w:szCs w:val="26"/>
          <w:lang w:val="en-US"/>
        </w:rPr>
        <w:t>Visio</w:t>
      </w:r>
      <w:r w:rsidR="00C36B6A" w:rsidRPr="00C36B6A">
        <w:rPr>
          <w:rFonts w:ascii="Times New Roman" w:hAnsi="Times New Roman" w:cs="Times New Roman"/>
          <w:sz w:val="26"/>
          <w:szCs w:val="26"/>
        </w:rPr>
        <w:t xml:space="preserve"> </w:t>
      </w:r>
      <w:r w:rsidR="001568AC">
        <w:rPr>
          <w:rFonts w:ascii="Times New Roman" w:hAnsi="Times New Roman" w:cs="Times New Roman"/>
          <w:sz w:val="26"/>
          <w:szCs w:val="26"/>
        </w:rPr>
        <w:t xml:space="preserve">и </w:t>
      </w:r>
      <w:r w:rsidR="00A52F58">
        <w:rPr>
          <w:rFonts w:ascii="Times New Roman" w:hAnsi="Times New Roman" w:cs="Times New Roman"/>
          <w:sz w:val="26"/>
          <w:szCs w:val="26"/>
          <w:lang w:val="en-US"/>
        </w:rPr>
        <w:t>KOMPAS</w:t>
      </w:r>
      <w:r w:rsidR="001568AC">
        <w:rPr>
          <w:rFonts w:ascii="Times New Roman" w:hAnsi="Times New Roman" w:cs="Times New Roman"/>
          <w:sz w:val="26"/>
          <w:szCs w:val="26"/>
        </w:rPr>
        <w:t>. На плакаты и чертежи необходимо давать ссылки в тексте ПЗ, например: «… как показано на плакате 4». Нумерация плакатов и чертежей должна быть только сквозной.</w:t>
      </w:r>
      <w:r w:rsidR="00A52F58">
        <w:rPr>
          <w:rFonts w:ascii="Times New Roman" w:hAnsi="Times New Roman" w:cs="Times New Roman"/>
          <w:sz w:val="26"/>
          <w:szCs w:val="26"/>
        </w:rPr>
        <w:t xml:space="preserve"> Каждый графический </w:t>
      </w:r>
      <w:r w:rsidR="00CB1AE8">
        <w:rPr>
          <w:rFonts w:ascii="Times New Roman" w:hAnsi="Times New Roman" w:cs="Times New Roman"/>
          <w:sz w:val="26"/>
          <w:szCs w:val="26"/>
        </w:rPr>
        <w:t xml:space="preserve">конструкторский </w:t>
      </w:r>
      <w:r w:rsidR="00A52F58">
        <w:rPr>
          <w:rFonts w:ascii="Times New Roman" w:hAnsi="Times New Roman" w:cs="Times New Roman"/>
          <w:sz w:val="26"/>
          <w:szCs w:val="26"/>
        </w:rPr>
        <w:t>документ</w:t>
      </w:r>
      <w:r w:rsidR="00CB1AE8">
        <w:rPr>
          <w:rFonts w:ascii="Times New Roman" w:hAnsi="Times New Roman" w:cs="Times New Roman"/>
          <w:sz w:val="26"/>
          <w:szCs w:val="26"/>
        </w:rPr>
        <w:t xml:space="preserve"> (чертёж, схема) должен иметь рамку и основную надпись по ГОСТ 2.104.</w:t>
      </w:r>
    </w:p>
    <w:p w:rsidR="00335E05" w:rsidRDefault="00335E05" w:rsidP="00335E05">
      <w:pPr>
        <w:spacing w:after="0" w:line="360" w:lineRule="auto"/>
        <w:ind w:right="-2" w:firstLine="708"/>
        <w:jc w:val="left"/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Пример заполнения основной надписи</w:t>
      </w:r>
      <w:r w:rsidR="001568AC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 xml:space="preserve"> на чертежах</w:t>
      </w:r>
      <w:r w:rsidR="009A7C3F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 xml:space="preserve"> приведен ниже</w:t>
      </w:r>
      <w:r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:</w:t>
      </w:r>
    </w:p>
    <w:p w:rsidR="009A7C3F" w:rsidRDefault="001F23B5" w:rsidP="00335E05">
      <w:pPr>
        <w:spacing w:after="0" w:line="360" w:lineRule="auto"/>
        <w:ind w:right="-2" w:firstLine="708"/>
        <w:jc w:val="left"/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lastRenderedPageBreak/>
        <w:t>ДП – дипломный проект;</w:t>
      </w:r>
    </w:p>
    <w:p w:rsidR="001F23B5" w:rsidRDefault="001F23B5" w:rsidP="00335E05">
      <w:pPr>
        <w:spacing w:after="0" w:line="360" w:lineRule="auto"/>
        <w:ind w:right="-2" w:firstLine="708"/>
        <w:jc w:val="left"/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27.02.03 –</w:t>
      </w:r>
      <w:r w:rsidR="00166D44" w:rsidRPr="00166D44">
        <w:rPr>
          <w:rFonts w:ascii="Times New Roman" w:eastAsiaTheme="minorEastAsia" w:hAnsi="Times New Roman" w:cs="Times New Roman"/>
          <w:sz w:val="26"/>
          <w:szCs w:val="26"/>
        </w:rPr>
        <w:t>код</w:t>
      </w:r>
      <w:r w:rsidRPr="00166D44">
        <w:rPr>
          <w:rFonts w:ascii="Times New Roman" w:eastAsiaTheme="minorEastAsia" w:hAnsi="Times New Roman" w:cs="Times New Roman"/>
          <w:sz w:val="26"/>
          <w:szCs w:val="26"/>
        </w:rPr>
        <w:t xml:space="preserve">  специальности</w:t>
      </w:r>
      <w:r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;</w:t>
      </w:r>
    </w:p>
    <w:p w:rsidR="001F23B5" w:rsidRDefault="001F23B5" w:rsidP="00335E05">
      <w:pPr>
        <w:spacing w:after="0" w:line="360" w:lineRule="auto"/>
        <w:ind w:right="-2" w:firstLine="708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ПЗБ41АТМ – номер группы</w:t>
      </w:r>
    </w:p>
    <w:p w:rsidR="001F23B5" w:rsidRDefault="001F23B5" w:rsidP="00335E05">
      <w:pPr>
        <w:spacing w:after="0" w:line="360" w:lineRule="auto"/>
        <w:ind w:right="-2" w:firstLine="708"/>
        <w:jc w:val="left"/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01; 02; 03; 04 – номера листов чертежей</w:t>
      </w:r>
    </w:p>
    <w:p w:rsidR="00335E05" w:rsidRPr="00CD2F0E" w:rsidRDefault="00335E05" w:rsidP="00335E05">
      <w:pPr>
        <w:spacing w:after="0" w:line="360" w:lineRule="auto"/>
        <w:ind w:right="-2" w:firstLine="708"/>
        <w:jc w:val="left"/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.</w:t>
      </w:r>
    </w:p>
    <w:p w:rsidR="00335E05" w:rsidRDefault="00915667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Дописать после ДП. 27.02. 03.ПЗБ41АТМ.</w:t>
      </w:r>
      <w:r w:rsidRPr="0084242A">
        <w:rPr>
          <w:rFonts w:ascii="Times New Roman" w:hAnsi="Times New Roman" w:cs="Times New Roman"/>
          <w:sz w:val="26"/>
          <w:szCs w:val="26"/>
          <w:highlight w:val="green"/>
        </w:rPr>
        <w:t>01</w:t>
      </w:r>
      <w:r>
        <w:rPr>
          <w:rFonts w:ascii="Times New Roman" w:hAnsi="Times New Roman" w:cs="Times New Roman"/>
          <w:sz w:val="26"/>
          <w:szCs w:val="26"/>
        </w:rPr>
        <w:t xml:space="preserve"> – первый лист дипломного проекта</w:t>
      </w:r>
    </w:p>
    <w:p w:rsidR="00915667" w:rsidRDefault="00915667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ДП. 27.02. 03.ПЗБ41АТМ.</w:t>
      </w:r>
      <w:r w:rsidRPr="0084242A">
        <w:rPr>
          <w:rFonts w:ascii="Times New Roman" w:hAnsi="Times New Roman" w:cs="Times New Roman"/>
          <w:sz w:val="26"/>
          <w:szCs w:val="26"/>
          <w:highlight w:val="green"/>
        </w:rPr>
        <w:t>02</w:t>
      </w:r>
      <w:r>
        <w:rPr>
          <w:rFonts w:ascii="Times New Roman" w:hAnsi="Times New Roman" w:cs="Times New Roman"/>
          <w:sz w:val="26"/>
          <w:szCs w:val="26"/>
        </w:rPr>
        <w:t xml:space="preserve"> – второй лист дипломного проекта</w:t>
      </w:r>
    </w:p>
    <w:p w:rsidR="00915667" w:rsidRDefault="00915667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ДП. 27.02. 03.ПЗБ41АТМ.</w:t>
      </w:r>
      <w:r w:rsidRPr="0084242A">
        <w:rPr>
          <w:rFonts w:ascii="Times New Roman" w:hAnsi="Times New Roman" w:cs="Times New Roman"/>
          <w:sz w:val="26"/>
          <w:szCs w:val="26"/>
          <w:highlight w:val="green"/>
        </w:rPr>
        <w:t>03</w:t>
      </w:r>
      <w:r>
        <w:rPr>
          <w:rFonts w:ascii="Times New Roman" w:hAnsi="Times New Roman" w:cs="Times New Roman"/>
          <w:sz w:val="26"/>
          <w:szCs w:val="26"/>
        </w:rPr>
        <w:t xml:space="preserve"> – третий лист дипломного проекта</w:t>
      </w:r>
    </w:p>
    <w:p w:rsidR="00915667" w:rsidRDefault="00915667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ДП. 27.02. 03.ПЗБ41АТМ.</w:t>
      </w:r>
      <w:r w:rsidRPr="0084242A">
        <w:rPr>
          <w:rFonts w:ascii="Times New Roman" w:hAnsi="Times New Roman" w:cs="Times New Roman"/>
          <w:sz w:val="26"/>
          <w:szCs w:val="26"/>
          <w:highlight w:val="green"/>
        </w:rPr>
        <w:t>04</w:t>
      </w:r>
      <w:r>
        <w:rPr>
          <w:rFonts w:ascii="Times New Roman" w:hAnsi="Times New Roman" w:cs="Times New Roman"/>
          <w:sz w:val="26"/>
          <w:szCs w:val="26"/>
        </w:rPr>
        <w:t xml:space="preserve"> – четвертый лист дипломного проекта</w:t>
      </w:r>
    </w:p>
    <w:p w:rsidR="009A743F" w:rsidRDefault="009A743F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>
        <w:object w:dxaOrig="18556" w:dyaOrig="13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150.75pt" o:ole="">
            <v:imagedata r:id="rId8" o:title="" croptop="50481f" cropleft="34437f"/>
          </v:shape>
          <o:OLEObject Type="Embed" ProgID="KOMPAS.CDW" ShapeID="_x0000_i1025" DrawAspect="Content" ObjectID="_1678517347" r:id="rId9"/>
        </w:object>
      </w:r>
    </w:p>
    <w:p w:rsidR="009A743F" w:rsidRDefault="009A743F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</w:p>
    <w:p w:rsidR="009A743F" w:rsidRDefault="009A743F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>
        <w:object w:dxaOrig="18556" w:dyaOrig="13126">
          <v:shape id="_x0000_i1026" type="#_x0000_t75" style="width:448.5pt;height:152.25pt" o:ole="">
            <v:imagedata r:id="rId8" o:title="" croptop="50331f" cropleft="33907f"/>
          </v:shape>
          <o:OLEObject Type="Embed" ProgID="KOMPAS.CDW" ShapeID="_x0000_i1026" DrawAspect="Content" ObjectID="_1678517348" r:id="rId10"/>
        </w:object>
      </w:r>
    </w:p>
    <w:p w:rsidR="009A743F" w:rsidRDefault="009A743F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</w:p>
    <w:p w:rsidR="009A743F" w:rsidRDefault="009A743F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>
        <w:object w:dxaOrig="18556" w:dyaOrig="13126">
          <v:shape id="_x0000_i1027" type="#_x0000_t75" style="width:447pt;height:142.5pt" o:ole="">
            <v:imagedata r:id="rId11" o:title="" croptop="51081f" cropleft="34074f"/>
          </v:shape>
          <o:OLEObject Type="Embed" ProgID="KOMPAS.CDW" ShapeID="_x0000_i1027" DrawAspect="Content" ObjectID="_1678517349" r:id="rId12"/>
        </w:object>
      </w:r>
    </w:p>
    <w:p w:rsidR="009A743F" w:rsidRDefault="00A6307F" w:rsidP="00A6307F">
      <w:pPr>
        <w:spacing w:after="0" w:line="360" w:lineRule="auto"/>
        <w:ind w:right="-2" w:firstLine="425"/>
        <w:jc w:val="left"/>
        <w:rPr>
          <w:rFonts w:ascii="Times New Roman" w:hAnsi="Times New Roman" w:cs="Times New Roman"/>
          <w:sz w:val="26"/>
          <w:szCs w:val="26"/>
        </w:rPr>
      </w:pPr>
      <w:r w:rsidRPr="00CD2F0E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lastRenderedPageBreak/>
        <w:t>При заполнении граф «подпись» и «дата» использовать</w:t>
      </w:r>
      <w:r w:rsidRPr="00CD2F0E">
        <w:rPr>
          <w:rFonts w:ascii="Times New Roman" w:eastAsiaTheme="minorEastAsia" w:hAnsi="Times New Roman" w:cs="Times New Roman"/>
          <w:color w:val="0070C0"/>
          <w:sz w:val="26"/>
          <w:szCs w:val="26"/>
        </w:rPr>
        <w:t xml:space="preserve"> </w:t>
      </w:r>
      <w:r w:rsidRPr="00CD2F0E">
        <w:rPr>
          <w:rFonts w:ascii="Times New Roman" w:eastAsiaTheme="minorEastAsia" w:hAnsi="Times New Roman" w:cs="Times New Roman"/>
          <w:b/>
          <w:color w:val="0070C0"/>
          <w:sz w:val="26"/>
          <w:szCs w:val="26"/>
        </w:rPr>
        <w:t>синий</w:t>
      </w:r>
      <w:r w:rsidRPr="00CD2F0E">
        <w:rPr>
          <w:rFonts w:ascii="Times New Roman" w:eastAsiaTheme="minorEastAsia" w:hAnsi="Times New Roman" w:cs="Times New Roman"/>
          <w:color w:val="0070C0"/>
          <w:sz w:val="26"/>
          <w:szCs w:val="26"/>
        </w:rPr>
        <w:t xml:space="preserve"> </w:t>
      </w:r>
      <w:r w:rsidRPr="00CD2F0E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 xml:space="preserve">цвет </w:t>
      </w:r>
      <w:r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чернил</w:t>
      </w:r>
    </w:p>
    <w:p w:rsidR="009A743F" w:rsidRDefault="009A743F" w:rsidP="00335E0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</w:p>
    <w:p w:rsidR="00335E05" w:rsidRDefault="001C0BA0" w:rsidP="00E26DFA">
      <w:pPr>
        <w:spacing w:after="0" w:line="360" w:lineRule="auto"/>
        <w:ind w:right="-2" w:firstLine="425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защите дипломного проекта допускается и даже рекомендуется использовать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мультимедийную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технику, слайды и презентации.</w:t>
      </w:r>
    </w:p>
    <w:p w:rsidR="009D03BD" w:rsidRPr="00153017" w:rsidRDefault="009D03BD" w:rsidP="00153017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53017">
        <w:rPr>
          <w:rFonts w:ascii="Times New Roman" w:hAnsi="Times New Roman"/>
          <w:color w:val="000000" w:themeColor="text1"/>
          <w:sz w:val="26"/>
          <w:szCs w:val="26"/>
        </w:rPr>
        <w:t>При выполнении чертежей и схем автоматизированным методом допускается все элементы чертежа (схемы) пропорционально уменьшать, если это не затрудняет чтение документа.</w:t>
      </w:r>
    </w:p>
    <w:p w:rsidR="009F4B96" w:rsidRPr="004B655D" w:rsidRDefault="009F4B96" w:rsidP="00F05D1C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чертежи и схемы представляются на электронных носителях информации, в конце ПЗ рекомендуется приводить их копии на бумаге с уменьшением до формата А</w:t>
      </w:r>
      <w:proofErr w:type="gramStart"/>
      <w:r>
        <w:rPr>
          <w:rFonts w:ascii="Times New Roman" w:hAnsi="Times New Roman" w:cs="Times New Roman"/>
          <w:sz w:val="26"/>
          <w:szCs w:val="26"/>
        </w:rPr>
        <w:t>4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или А3, о чем должна б</w:t>
      </w:r>
      <w:r w:rsidR="0070089F">
        <w:rPr>
          <w:rFonts w:ascii="Times New Roman" w:hAnsi="Times New Roman" w:cs="Times New Roman"/>
          <w:sz w:val="26"/>
          <w:szCs w:val="26"/>
        </w:rPr>
        <w:t>ыть сделана запись в содержании (Приложение Д).</w:t>
      </w:r>
    </w:p>
    <w:p w:rsidR="00403862" w:rsidRDefault="00403862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DD691E">
        <w:rPr>
          <w:rFonts w:ascii="Times New Roman" w:hAnsi="Times New Roman"/>
          <w:b/>
          <w:color w:val="000000" w:themeColor="text1"/>
          <w:sz w:val="26"/>
          <w:szCs w:val="26"/>
        </w:rPr>
        <w:t>Правила выполнения сборочных чертежей</w:t>
      </w:r>
    </w:p>
    <w:p w:rsidR="0026732A" w:rsidRDefault="0026732A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На сборочных чертежах должны быть указаны:</w:t>
      </w:r>
    </w:p>
    <w:p w:rsidR="00DD691E" w:rsidRPr="00DD691E" w:rsidRDefault="00153017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Г</w:t>
      </w:r>
      <w:r w:rsidR="00DD691E" w:rsidRPr="00DD691E">
        <w:rPr>
          <w:rFonts w:ascii="Times New Roman" w:hAnsi="Times New Roman"/>
          <w:color w:val="000000"/>
          <w:sz w:val="26"/>
          <w:szCs w:val="26"/>
        </w:rPr>
        <w:t>абаритные и присоединительные размеры сборочной едини</w:t>
      </w:r>
      <w:r w:rsidR="003000DB">
        <w:rPr>
          <w:rFonts w:ascii="Times New Roman" w:hAnsi="Times New Roman"/>
          <w:color w:val="000000"/>
          <w:sz w:val="26"/>
          <w:szCs w:val="26"/>
        </w:rPr>
        <w:t>цы (прибора, блока, узла и тому подобное)</w:t>
      </w:r>
      <w:r w:rsidR="00DD691E" w:rsidRPr="00DD691E">
        <w:rPr>
          <w:rFonts w:ascii="Times New Roman" w:hAnsi="Times New Roman"/>
          <w:color w:val="000000"/>
          <w:sz w:val="26"/>
          <w:szCs w:val="26"/>
        </w:rPr>
        <w:t>; технические требования, предъявляемые к сборке изделия;</w:t>
      </w:r>
      <w:r w:rsidR="003000DB" w:rsidRPr="00DD691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D691E" w:rsidRPr="00DD691E">
        <w:rPr>
          <w:rFonts w:ascii="Times New Roman" w:hAnsi="Times New Roman"/>
          <w:color w:val="000000"/>
          <w:sz w:val="26"/>
          <w:szCs w:val="26"/>
        </w:rPr>
        <w:t>номера позиций, указанные в спецификации сборочной единицы.</w:t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Номера позиций наносят на полках линий-выносок, проводимых от изображений составных частей.</w:t>
      </w:r>
      <w:r w:rsidR="003000DB" w:rsidRPr="00DD691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691E">
        <w:rPr>
          <w:rFonts w:ascii="Times New Roman" w:hAnsi="Times New Roman"/>
          <w:color w:val="000000"/>
          <w:sz w:val="26"/>
          <w:szCs w:val="26"/>
        </w:rPr>
        <w:t>Номера позиций располагают параллельно основной надписи чертежа вне контура изображения и группируют в колонку или строчку по возможности на одной линии Размер шрифта номеров позиций должен быть на один - два номера больше, чем размер шрифта, принятого для размерных чисел на том же чертеже.</w:t>
      </w:r>
    </w:p>
    <w:p w:rsidR="00DD691E" w:rsidRPr="00DD691E" w:rsidRDefault="00DD691E" w:rsidP="00DD691E">
      <w:pPr>
        <w:pStyle w:val="ad"/>
        <w:spacing w:before="120" w:after="0" w:line="360" w:lineRule="auto"/>
        <w:ind w:firstLine="425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DD691E">
        <w:rPr>
          <w:rFonts w:ascii="Times New Roman" w:hAnsi="Times New Roman"/>
          <w:b/>
          <w:color w:val="000000"/>
          <w:sz w:val="26"/>
          <w:szCs w:val="26"/>
        </w:rPr>
        <w:t>Оф</w:t>
      </w:r>
      <w:r w:rsidR="00E26DFA">
        <w:rPr>
          <w:rFonts w:ascii="Times New Roman" w:hAnsi="Times New Roman"/>
          <w:b/>
          <w:color w:val="000000"/>
          <w:sz w:val="26"/>
          <w:szCs w:val="26"/>
        </w:rPr>
        <w:t xml:space="preserve">ормление спецификации изделия </w:t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Спецификацию составляют на отдельных листах на каждую сборочную единицу по формам 1 и 1а ГОСТ 2.106.</w:t>
      </w:r>
    </w:p>
    <w:p w:rsidR="00DD691E" w:rsidRPr="00DD691E" w:rsidRDefault="00DD691E" w:rsidP="00DD691E">
      <w:pPr>
        <w:pStyle w:val="ad"/>
        <w:widowControl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Спецификация в общем случае состоит из разделов,  которые располагают в следующей последовательности:</w:t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 xml:space="preserve">– документация; </w:t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 xml:space="preserve">– комплексы;                </w:t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– сборочные единицы;</w:t>
      </w:r>
      <w:r w:rsidRPr="00DD691E">
        <w:rPr>
          <w:rFonts w:ascii="Times New Roman" w:hAnsi="Times New Roman"/>
          <w:color w:val="000000"/>
          <w:sz w:val="26"/>
          <w:szCs w:val="26"/>
        </w:rPr>
        <w:tab/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– детали;</w:t>
      </w:r>
      <w:r w:rsidRPr="00DD691E">
        <w:rPr>
          <w:rFonts w:ascii="Times New Roman" w:hAnsi="Times New Roman"/>
          <w:color w:val="000000"/>
          <w:sz w:val="26"/>
          <w:szCs w:val="26"/>
        </w:rPr>
        <w:tab/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lastRenderedPageBreak/>
        <w:t>– стандартные изделия;</w:t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– прочие изделия;</w:t>
      </w:r>
      <w:r w:rsidRPr="00DD691E">
        <w:rPr>
          <w:rFonts w:ascii="Times New Roman" w:hAnsi="Times New Roman"/>
          <w:color w:val="000000"/>
          <w:sz w:val="26"/>
          <w:szCs w:val="26"/>
        </w:rPr>
        <w:tab/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– материалы;</w:t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– комплекты.</w:t>
      </w:r>
      <w:r w:rsidRPr="00DD691E">
        <w:rPr>
          <w:rFonts w:ascii="Times New Roman" w:hAnsi="Times New Roman"/>
          <w:color w:val="000000"/>
          <w:sz w:val="26"/>
          <w:szCs w:val="26"/>
        </w:rPr>
        <w:tab/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Наличие тех или иных разделов определяется составом специфицируемого изделия. Разделы "Стандартные изделия” и "Прочие изделия” допускается объединять под общим наименованием "Прочие изделия". Наименование каждого раздела указывают в виде заголовка в графе "Наименование" и подчеркивают.</w:t>
      </w:r>
    </w:p>
    <w:p w:rsidR="00DD691E" w:rsidRP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DD691E">
        <w:rPr>
          <w:rFonts w:ascii="Times New Roman" w:hAnsi="Times New Roman"/>
          <w:color w:val="000000"/>
          <w:sz w:val="26"/>
          <w:szCs w:val="26"/>
        </w:rPr>
        <w:t>Заполнение разделов спецификации - по ГОСТ 2.106.</w:t>
      </w:r>
    </w:p>
    <w:p w:rsidR="004C08B7" w:rsidRDefault="004C08B7" w:rsidP="00DD691E">
      <w:pPr>
        <w:pStyle w:val="ad"/>
        <w:spacing w:before="120" w:after="0" w:line="360" w:lineRule="auto"/>
        <w:ind w:firstLine="425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DD691E" w:rsidRPr="006A5AB1" w:rsidRDefault="00DD691E" w:rsidP="00DD691E">
      <w:pPr>
        <w:pStyle w:val="ad"/>
        <w:spacing w:before="120" w:after="0" w:line="360" w:lineRule="auto"/>
        <w:ind w:firstLine="425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6A5AB1">
        <w:rPr>
          <w:rFonts w:ascii="Times New Roman" w:hAnsi="Times New Roman"/>
          <w:b/>
          <w:color w:val="000000"/>
          <w:sz w:val="26"/>
          <w:szCs w:val="26"/>
        </w:rPr>
        <w:t>Оформление чертежей общего вида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Чертеж общего вида - это документ, определяющий конструкцию изделия, взаимодействие его основных составных частей и поясняющий принцип работы изделия.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Чертеж общего вида должен содержать (по ГОСТ 2.119):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– изображения изделия (виды, разрезы, сечения), текстовую часть и надписи, необходимые для понимания конструктивного устройства изделия, взаимодействия его составных частей и принципа работы изделия;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 xml:space="preserve">– размеры и </w:t>
      </w:r>
      <w:proofErr w:type="gramStart"/>
      <w:r w:rsidRPr="006A5AB1">
        <w:rPr>
          <w:rFonts w:ascii="Times New Roman" w:hAnsi="Times New Roman"/>
          <w:color w:val="000000"/>
          <w:sz w:val="26"/>
          <w:szCs w:val="26"/>
        </w:rPr>
        <w:t>другие</w:t>
      </w:r>
      <w:proofErr w:type="gramEnd"/>
      <w:r w:rsidRPr="006A5AB1">
        <w:rPr>
          <w:rFonts w:ascii="Times New Roman" w:hAnsi="Times New Roman"/>
          <w:color w:val="000000"/>
          <w:sz w:val="26"/>
          <w:szCs w:val="26"/>
        </w:rPr>
        <w:t xml:space="preserve"> наносимые на изображения данные (при необходимости);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– схему, если она требуется, но оформлять её отдельным документом нецелесообразно;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– технические характеристики изделия, его состав и назначение.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Чертежи общего вида следует выполнять, как правило, в аксонометрических проекциях с применением цветных изображений. Изображения выполняют с максимальными упрощениями, предусмотренными стандартами ЕСКД для рабочих чертежей.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Наименования и обозначения составных частей на чертежах общего вида необходимо указывать одним из следующих способов: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– на полках линий-выносок;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– в таблице, размещаемой на том же листе, что и изображение изделия.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Если используется таблица, на полках линий-выносок наносят номера позиций составных частей, обозначения и наименования которых приведены в таблице.</w:t>
      </w:r>
    </w:p>
    <w:p w:rsidR="00DD691E" w:rsidRPr="00CC1F5C" w:rsidRDefault="00DD691E" w:rsidP="00DD691E">
      <w:pPr>
        <w:pStyle w:val="ad"/>
        <w:spacing w:before="120" w:after="0" w:line="360" w:lineRule="auto"/>
        <w:ind w:firstLine="425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CC1F5C">
        <w:rPr>
          <w:rFonts w:ascii="Times New Roman" w:hAnsi="Times New Roman"/>
          <w:b/>
          <w:color w:val="000000"/>
          <w:sz w:val="26"/>
          <w:szCs w:val="26"/>
        </w:rPr>
        <w:lastRenderedPageBreak/>
        <w:t xml:space="preserve">Оформление схем 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Оформление электрических и иных схем должно соответствовать требованиям стандартов группы 7 ЕСКД (ГОСТ 2.701, ГОСТ 2.702 и т.д.).</w:t>
      </w:r>
      <w:r w:rsidRPr="006A5AB1">
        <w:rPr>
          <w:rFonts w:ascii="Times New Roman" w:hAnsi="Times New Roman"/>
          <w:color w:val="000000"/>
          <w:sz w:val="26"/>
          <w:szCs w:val="26"/>
        </w:rPr>
        <w:tab/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Оформление схем алгоритмов, программ, данных и систем должно соответствовать ГОСТ 19.701.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Оформление схем в работах, связанных с созданием АСУ, должно соответствовать ГОСТ 24.302 и ГОСТ 24.303.</w:t>
      </w:r>
    </w:p>
    <w:p w:rsidR="0083375C" w:rsidRDefault="0083375C" w:rsidP="00DD691E">
      <w:pPr>
        <w:pStyle w:val="ad"/>
        <w:spacing w:before="120" w:after="0" w:line="360" w:lineRule="auto"/>
        <w:ind w:firstLine="425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DD691E" w:rsidRDefault="00DD691E" w:rsidP="00DD691E">
      <w:pPr>
        <w:pStyle w:val="ad"/>
        <w:spacing w:before="120" w:after="0" w:line="360" w:lineRule="auto"/>
        <w:ind w:firstLine="425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CC1F5C">
        <w:rPr>
          <w:rFonts w:ascii="Times New Roman" w:hAnsi="Times New Roman"/>
          <w:b/>
          <w:color w:val="000000"/>
          <w:sz w:val="26"/>
          <w:szCs w:val="26"/>
        </w:rPr>
        <w:t>Оформление демонстрационных листов (плакатов)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Демонстрационный лист</w:t>
      </w:r>
      <w:r w:rsidR="00F02B71">
        <w:rPr>
          <w:rFonts w:ascii="Times New Roman" w:hAnsi="Times New Roman"/>
          <w:color w:val="000000"/>
          <w:sz w:val="26"/>
          <w:szCs w:val="26"/>
        </w:rPr>
        <w:t xml:space="preserve"> (плакат)</w:t>
      </w:r>
      <w:r w:rsidRPr="006A5AB1">
        <w:rPr>
          <w:rFonts w:ascii="Times New Roman" w:hAnsi="Times New Roman"/>
          <w:color w:val="000000"/>
          <w:sz w:val="26"/>
          <w:szCs w:val="26"/>
        </w:rPr>
        <w:t xml:space="preserve"> должен содержать: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– заголовок;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– необходимые изображения и надписи (рисунки, схемы, таблицы и т.п., оформленные согласно ГОСТ);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– пояснительный текст (при необходимости).</w:t>
      </w:r>
    </w:p>
    <w:p w:rsidR="00DD691E" w:rsidRPr="006A5AB1" w:rsidRDefault="00DD691E" w:rsidP="00DD691E">
      <w:pPr>
        <w:pStyle w:val="ad"/>
        <w:widowControl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Заголовок должен быть кратким и соответствовать содержанию демонстрационного листа. Его располагают в верхней части листа посередине.</w:t>
      </w:r>
    </w:p>
    <w:p w:rsidR="00DD691E" w:rsidRPr="006A5AB1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>Пояснительный текст располагают на свободном поле листа.</w:t>
      </w:r>
    </w:p>
    <w:p w:rsidR="00DD691E" w:rsidRDefault="00DD691E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6A5AB1">
        <w:rPr>
          <w:rFonts w:ascii="Times New Roman" w:hAnsi="Times New Roman"/>
          <w:color w:val="000000"/>
          <w:sz w:val="26"/>
          <w:szCs w:val="26"/>
        </w:rPr>
        <w:t xml:space="preserve">Заголовок, надписи и пояснительный текст должны легко читаться членами </w:t>
      </w:r>
      <w:r w:rsidRPr="003B452D">
        <w:rPr>
          <w:rFonts w:ascii="Times New Roman" w:hAnsi="Times New Roman"/>
          <w:color w:val="000000" w:themeColor="text1"/>
          <w:sz w:val="26"/>
          <w:szCs w:val="26"/>
        </w:rPr>
        <w:t>Г</w:t>
      </w:r>
      <w:r w:rsidR="00543B1F" w:rsidRPr="003B452D">
        <w:rPr>
          <w:rFonts w:ascii="Times New Roman" w:hAnsi="Times New Roman"/>
          <w:color w:val="000000" w:themeColor="text1"/>
          <w:sz w:val="26"/>
          <w:szCs w:val="26"/>
        </w:rPr>
        <w:t>Э</w:t>
      </w:r>
      <w:r w:rsidRPr="003B452D">
        <w:rPr>
          <w:rFonts w:ascii="Times New Roman" w:hAnsi="Times New Roman"/>
          <w:color w:val="000000" w:themeColor="text1"/>
          <w:sz w:val="26"/>
          <w:szCs w:val="26"/>
        </w:rPr>
        <w:t>К</w:t>
      </w:r>
      <w:r w:rsidRPr="00543B1F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6A5AB1">
        <w:rPr>
          <w:rFonts w:ascii="Times New Roman" w:hAnsi="Times New Roman"/>
          <w:color w:val="000000"/>
          <w:sz w:val="26"/>
          <w:szCs w:val="26"/>
        </w:rPr>
        <w:t>с их рабочих мест.</w:t>
      </w:r>
    </w:p>
    <w:p w:rsidR="00E114C6" w:rsidRPr="00890EBA" w:rsidRDefault="00E114C6" w:rsidP="00890EBA">
      <w:pPr>
        <w:pStyle w:val="ad"/>
        <w:spacing w:after="0" w:line="360" w:lineRule="auto"/>
        <w:ind w:firstLine="425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90EBA">
        <w:rPr>
          <w:rFonts w:ascii="Times New Roman" w:hAnsi="Times New Roman"/>
          <w:color w:val="000000" w:themeColor="text1"/>
          <w:sz w:val="26"/>
          <w:szCs w:val="26"/>
        </w:rPr>
        <w:t>Количество плакатов (не менее трёх), представляемых при защите, определяется решением выпускающей кафедры (ПЦК).</w:t>
      </w:r>
    </w:p>
    <w:p w:rsidR="00691311" w:rsidRPr="00436B0A" w:rsidRDefault="00F02B71" w:rsidP="00691311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36B0A">
        <w:rPr>
          <w:rFonts w:ascii="Times New Roman" w:hAnsi="Times New Roman"/>
          <w:color w:val="000000" w:themeColor="text1"/>
          <w:sz w:val="26"/>
          <w:szCs w:val="26"/>
        </w:rPr>
        <w:t>Основным форматом плаката является А</w:t>
      </w:r>
      <w:proofErr w:type="gramStart"/>
      <w:r w:rsidRPr="00436B0A">
        <w:rPr>
          <w:rFonts w:ascii="Times New Roman" w:hAnsi="Times New Roman"/>
          <w:color w:val="000000" w:themeColor="text1"/>
          <w:sz w:val="26"/>
          <w:szCs w:val="26"/>
        </w:rPr>
        <w:t>1</w:t>
      </w:r>
      <w:proofErr w:type="gramEnd"/>
      <w:r w:rsidRPr="00436B0A">
        <w:rPr>
          <w:rFonts w:ascii="Times New Roman" w:hAnsi="Times New Roman"/>
          <w:color w:val="000000" w:themeColor="text1"/>
          <w:sz w:val="26"/>
          <w:szCs w:val="26"/>
        </w:rPr>
        <w:t xml:space="preserve">(841х594мм). На плакате рамки не чертят. </w:t>
      </w:r>
      <w:r w:rsidR="00436B0A" w:rsidRPr="00436B0A">
        <w:rPr>
          <w:rFonts w:ascii="Times New Roman" w:hAnsi="Times New Roman"/>
          <w:color w:val="000000" w:themeColor="text1"/>
          <w:sz w:val="26"/>
          <w:szCs w:val="26"/>
        </w:rPr>
        <w:t>Плакаты (слайды) нумеруются в левом верхнем углу</w:t>
      </w:r>
      <w:r w:rsidRPr="00436B0A">
        <w:rPr>
          <w:rFonts w:ascii="Times New Roman" w:hAnsi="Times New Roman"/>
          <w:color w:val="000000" w:themeColor="text1"/>
          <w:sz w:val="26"/>
          <w:szCs w:val="26"/>
        </w:rPr>
        <w:t>. На оборотной стороне плаката</w:t>
      </w:r>
      <w:r w:rsidR="00D65D0A" w:rsidRPr="00436B0A">
        <w:rPr>
          <w:rFonts w:ascii="Times New Roman" w:hAnsi="Times New Roman"/>
          <w:color w:val="000000" w:themeColor="text1"/>
          <w:sz w:val="26"/>
          <w:szCs w:val="26"/>
        </w:rPr>
        <w:t xml:space="preserve"> в левом нижнем углу должна быть следующая информация:</w:t>
      </w:r>
    </w:p>
    <w:p w:rsidR="00691311" w:rsidRDefault="00890EBA" w:rsidP="00691311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Например:</w:t>
      </w:r>
    </w:p>
    <w:p w:rsidR="00691311" w:rsidRPr="00F22F86" w:rsidRDefault="00691311" w:rsidP="00890EBA">
      <w:pPr>
        <w:pStyle w:val="ad"/>
        <w:spacing w:after="0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22F86">
        <w:rPr>
          <w:rFonts w:ascii="Times New Roman" w:hAnsi="Times New Roman"/>
          <w:color w:val="000000" w:themeColor="text1"/>
          <w:sz w:val="26"/>
          <w:szCs w:val="26"/>
        </w:rPr>
        <w:t xml:space="preserve">ДП. </w:t>
      </w:r>
      <w:r w:rsidR="00D62625">
        <w:rPr>
          <w:rFonts w:ascii="Times New Roman" w:hAnsi="Times New Roman"/>
          <w:color w:val="000000" w:themeColor="text1"/>
          <w:sz w:val="26"/>
          <w:szCs w:val="26"/>
        </w:rPr>
        <w:t>08.02.10</w:t>
      </w:r>
      <w:r w:rsidR="00D62625" w:rsidRPr="00F10012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  <w:r w:rsidR="00824DAF" w:rsidRPr="00F10012">
        <w:rPr>
          <w:rFonts w:ascii="Times New Roman" w:hAnsi="Times New Roman"/>
          <w:color w:val="000000" w:themeColor="text1"/>
          <w:sz w:val="26"/>
          <w:szCs w:val="26"/>
        </w:rPr>
        <w:t>ПЗБ41СЖД</w:t>
      </w:r>
      <w:r w:rsidRPr="00F10012">
        <w:rPr>
          <w:rFonts w:ascii="Times New Roman" w:hAnsi="Times New Roman"/>
          <w:color w:val="000000" w:themeColor="text1"/>
          <w:sz w:val="26"/>
          <w:szCs w:val="26"/>
        </w:rPr>
        <w:t>.</w:t>
      </w:r>
      <w:r w:rsidRPr="00824DAF">
        <w:rPr>
          <w:rFonts w:ascii="Times New Roman" w:hAnsi="Times New Roman"/>
          <w:color w:val="000000" w:themeColor="text1"/>
          <w:sz w:val="26"/>
          <w:szCs w:val="26"/>
        </w:rPr>
        <w:t xml:space="preserve"> ГЧ</w:t>
      </w:r>
    </w:p>
    <w:p w:rsidR="00890EBA" w:rsidRPr="00F22F86" w:rsidRDefault="00890EBA" w:rsidP="00890EBA">
      <w:pPr>
        <w:pStyle w:val="ad"/>
        <w:spacing w:after="0"/>
        <w:ind w:firstLine="426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691311" w:rsidRPr="00F22F86" w:rsidRDefault="00691311" w:rsidP="00890EB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86">
        <w:rPr>
          <w:rFonts w:ascii="Times New Roman" w:hAnsi="Times New Roman" w:cs="Times New Roman"/>
          <w:color w:val="000000" w:themeColor="text1"/>
          <w:sz w:val="26"/>
          <w:szCs w:val="26"/>
        </w:rPr>
        <w:t>Разработал</w:t>
      </w:r>
      <w:r w:rsidRPr="00F22F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Иванов П.С. </w:t>
      </w:r>
      <w:r w:rsidR="00902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1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26EE">
        <w:rPr>
          <w:rFonts w:ascii="Times New Roman" w:hAnsi="Times New Roman" w:cs="Times New Roman"/>
          <w:color w:val="000000" w:themeColor="text1"/>
          <w:sz w:val="28"/>
          <w:szCs w:val="28"/>
        </w:rPr>
        <w:t>___________ «___» _________20</w:t>
      </w:r>
      <w:r w:rsidR="00F84FF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1001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22F86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691311" w:rsidRPr="00F22F86" w:rsidRDefault="00691311" w:rsidP="00890EB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F8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Руководитель </w:t>
      </w:r>
      <w:r w:rsidRPr="00F22F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661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К.В.Волошина  </w:t>
      </w:r>
      <w:r w:rsidR="009026EE">
        <w:rPr>
          <w:rFonts w:ascii="Times New Roman" w:hAnsi="Times New Roman" w:cs="Times New Roman"/>
          <w:color w:val="000000" w:themeColor="text1"/>
          <w:sz w:val="28"/>
          <w:szCs w:val="28"/>
        </w:rPr>
        <w:t>__________ «___» _________20</w:t>
      </w:r>
      <w:r w:rsidR="00EB31AB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F22F86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691311" w:rsidRPr="00F22F86" w:rsidRDefault="00691311" w:rsidP="00890EBA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F22F86">
        <w:rPr>
          <w:rFonts w:ascii="Times New Roman" w:hAnsi="Times New Roman" w:cs="Times New Roman"/>
          <w:color w:val="000000" w:themeColor="text1"/>
          <w:sz w:val="26"/>
          <w:szCs w:val="26"/>
        </w:rPr>
        <w:t>Нормоконтролер</w:t>
      </w:r>
      <w:proofErr w:type="spellEnd"/>
      <w:r w:rsidRPr="00F22F8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</w:t>
      </w:r>
      <w:proofErr w:type="spellStart"/>
      <w:r w:rsidRPr="00F22F86">
        <w:rPr>
          <w:rFonts w:ascii="Times New Roman" w:hAnsi="Times New Roman" w:cs="Times New Roman"/>
          <w:color w:val="000000" w:themeColor="text1"/>
          <w:sz w:val="26"/>
          <w:szCs w:val="26"/>
        </w:rPr>
        <w:t>Н.Н.Иукова</w:t>
      </w:r>
      <w:proofErr w:type="spellEnd"/>
      <w:r w:rsidRPr="00F22F86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   ____________ </w:t>
      </w:r>
      <w:r w:rsidR="009026EE">
        <w:rPr>
          <w:rFonts w:ascii="Times New Roman" w:hAnsi="Times New Roman" w:cs="Times New Roman"/>
          <w:color w:val="000000" w:themeColor="text1"/>
          <w:sz w:val="28"/>
          <w:szCs w:val="28"/>
        </w:rPr>
        <w:t>«___» _________20</w:t>
      </w:r>
      <w:r w:rsidR="00EB31AB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F22F86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D65D0A" w:rsidRPr="006A5AB1" w:rsidRDefault="00D65D0A" w:rsidP="00DD691E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6307F" w:rsidRDefault="00A6307F" w:rsidP="00DD691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360" w:lineRule="auto"/>
        <w:ind w:right="-11" w:firstLine="454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DD691E" w:rsidRPr="006A5AB1" w:rsidRDefault="00DD691E" w:rsidP="00DD691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360" w:lineRule="auto"/>
        <w:ind w:right="-11" w:firstLine="454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A5AB1">
        <w:rPr>
          <w:rFonts w:ascii="Times New Roman" w:eastAsia="Calibri" w:hAnsi="Times New Roman" w:cs="Times New Roman"/>
          <w:b/>
          <w:color w:val="000000"/>
          <w:sz w:val="26"/>
          <w:szCs w:val="26"/>
        </w:rPr>
        <w:lastRenderedPageBreak/>
        <w:t>Компьютерные презентации</w:t>
      </w:r>
    </w:p>
    <w:p w:rsidR="00D00B18" w:rsidRDefault="00DD691E" w:rsidP="00D00B1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2" w:firstLine="454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A5AB1">
        <w:rPr>
          <w:rFonts w:ascii="Times New Roman" w:eastAsia="Calibri" w:hAnsi="Times New Roman" w:cs="Times New Roman"/>
          <w:iCs/>
          <w:color w:val="000000"/>
          <w:sz w:val="26"/>
          <w:szCs w:val="26"/>
        </w:rPr>
        <w:t xml:space="preserve">Компьютерные презентации должны быть </w:t>
      </w:r>
      <w:r w:rsidRPr="006A5AB1">
        <w:rPr>
          <w:rFonts w:ascii="Times New Roman" w:eastAsia="Calibri" w:hAnsi="Times New Roman" w:cs="Times New Roman"/>
          <w:color w:val="000000"/>
          <w:sz w:val="26"/>
          <w:szCs w:val="26"/>
        </w:rPr>
        <w:t>лаконичными, ясными, уместными, сдержанными, наглядными (подчеркивание ключевых моментов), запоминаемыми (разумное использование анимационных эффектов). Оформление представленных на слайдах презентации чертежей, схем, таблиц и т.п. должно соответствовать ГОСТ и хорошо читаться.</w:t>
      </w:r>
      <w:r w:rsidR="006A5AB1" w:rsidRPr="006A5AB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22F8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Рекомендуемое число слайдов </w:t>
      </w:r>
      <w:r w:rsidRPr="006A5AB1">
        <w:rPr>
          <w:rFonts w:ascii="Times New Roman" w:eastAsia="Calibri" w:hAnsi="Times New Roman" w:cs="Times New Roman"/>
          <w:color w:val="000000"/>
          <w:sz w:val="26"/>
          <w:szCs w:val="26"/>
        </w:rPr>
        <w:t>презентации, сопровождающей выступление</w:t>
      </w:r>
      <w:r w:rsidR="006A5AB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22F8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15 - </w:t>
      </w:r>
      <w:r w:rsidRPr="006A5AB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20, в том </w:t>
      </w:r>
      <w:r w:rsidR="00F22F86">
        <w:rPr>
          <w:rFonts w:ascii="Times New Roman" w:eastAsia="Calibri" w:hAnsi="Times New Roman" w:cs="Times New Roman"/>
          <w:color w:val="000000"/>
          <w:sz w:val="26"/>
          <w:szCs w:val="26"/>
        </w:rPr>
        <w:t>числе заголовочный и итоговый. В заголовке следует привести название темы</w:t>
      </w:r>
      <w:r w:rsidRPr="006A5AB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данные об авторе, сделать нумерацию слайдов. Каждый слайд должен иметь заголовок.</w:t>
      </w:r>
      <w:r w:rsidR="006A5AB1" w:rsidRPr="006A5AB1">
        <w:rPr>
          <w:rFonts w:ascii="Times New Roman" w:hAnsi="Times New Roman" w:cs="Times New Roman"/>
          <w:color w:val="000000" w:themeColor="text1"/>
          <w:spacing w:val="-4"/>
          <w:sz w:val="26"/>
          <w:szCs w:val="26"/>
        </w:rPr>
        <w:t xml:space="preserve"> </w:t>
      </w:r>
      <w:r w:rsidRPr="006A5AB1">
        <w:rPr>
          <w:rFonts w:ascii="Times New Roman" w:eastAsia="Calibri" w:hAnsi="Times New Roman" w:cs="Times New Roman"/>
          <w:color w:val="000000"/>
          <w:spacing w:val="-4"/>
          <w:sz w:val="26"/>
          <w:szCs w:val="26"/>
        </w:rPr>
        <w:t xml:space="preserve">Основные материалы презентации должны быть заблаговременно согласованы с руководителем и представлены в виде раздаточного материала членам </w:t>
      </w:r>
      <w:r w:rsidR="00F2425F">
        <w:rPr>
          <w:rFonts w:ascii="Times New Roman" w:eastAsia="Calibri" w:hAnsi="Times New Roman" w:cs="Times New Roman"/>
          <w:color w:val="000000"/>
          <w:spacing w:val="-4"/>
          <w:sz w:val="26"/>
          <w:szCs w:val="26"/>
        </w:rPr>
        <w:t>ГЭК</w:t>
      </w:r>
      <w:r w:rsidRPr="006A5AB1">
        <w:rPr>
          <w:rFonts w:ascii="Times New Roman" w:eastAsia="Calibri" w:hAnsi="Times New Roman" w:cs="Times New Roman"/>
          <w:color w:val="000000"/>
          <w:spacing w:val="-4"/>
          <w:sz w:val="26"/>
          <w:szCs w:val="26"/>
        </w:rPr>
        <w:t>. При необходимости чертежи, включенные  в раздаточный материал, могут быть представлены в формате А3</w:t>
      </w:r>
      <w:r w:rsidR="006A5AB1">
        <w:rPr>
          <w:rFonts w:ascii="Times New Roman" w:hAnsi="Times New Roman" w:cs="Times New Roman"/>
          <w:color w:val="000000" w:themeColor="text1"/>
          <w:spacing w:val="-4"/>
          <w:sz w:val="26"/>
          <w:szCs w:val="26"/>
        </w:rPr>
        <w:t xml:space="preserve">. </w:t>
      </w:r>
      <w:r w:rsidRPr="006A5AB1">
        <w:rPr>
          <w:rFonts w:ascii="Times New Roman" w:eastAsia="Calibri" w:hAnsi="Times New Roman" w:cs="Times New Roman"/>
          <w:color w:val="000000"/>
          <w:sz w:val="26"/>
          <w:szCs w:val="26"/>
        </w:rPr>
        <w:t>Компьютерная презентация не должна заменять доклад, она может лишь дополнять его.</w:t>
      </w:r>
    </w:p>
    <w:p w:rsidR="00436B0A" w:rsidRPr="00436B0A" w:rsidRDefault="00436B0A" w:rsidP="00D00B1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2" w:firstLine="454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436B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состав </w:t>
      </w:r>
      <w:r w:rsidR="004C08B7">
        <w:rPr>
          <w:rFonts w:ascii="Times New Roman" w:hAnsi="Times New Roman" w:cs="Times New Roman"/>
          <w:color w:val="000000" w:themeColor="text1"/>
          <w:sz w:val="26"/>
          <w:szCs w:val="26"/>
        </w:rPr>
        <w:t>дипломного проекта</w:t>
      </w:r>
      <w:r w:rsidRPr="00436B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могут входить изделия, изготовленные студентом в соответствии с заданием. Все демонстрационные графические материалы должны быть оформлены так, чтобы студент мог демонстрировать их без особых </w:t>
      </w:r>
      <w:proofErr w:type="gramStart"/>
      <w:r w:rsidRPr="00436B0A">
        <w:rPr>
          <w:rFonts w:ascii="Times New Roman" w:hAnsi="Times New Roman" w:cs="Times New Roman"/>
          <w:color w:val="000000" w:themeColor="text1"/>
          <w:sz w:val="26"/>
          <w:szCs w:val="26"/>
        </w:rPr>
        <w:t>затруднений</w:t>
      </w:r>
      <w:proofErr w:type="gramEnd"/>
      <w:r w:rsidRPr="00436B0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они были </w:t>
      </w:r>
      <w:r w:rsidR="004C08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бы </w:t>
      </w:r>
      <w:r w:rsidRPr="00436B0A">
        <w:rPr>
          <w:rFonts w:ascii="Times New Roman" w:hAnsi="Times New Roman" w:cs="Times New Roman"/>
          <w:color w:val="000000" w:themeColor="text1"/>
          <w:sz w:val="26"/>
          <w:szCs w:val="26"/>
        </w:rPr>
        <w:t>видны всем присутствующим в аудитории.</w:t>
      </w:r>
    </w:p>
    <w:p w:rsidR="00153017" w:rsidRDefault="00153017" w:rsidP="00D00B1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2" w:firstLine="454"/>
        <w:rPr>
          <w:rFonts w:ascii="Times New Roman" w:hAnsi="Times New Roman" w:cs="Times New Roman"/>
          <w:b/>
          <w:sz w:val="26"/>
          <w:szCs w:val="26"/>
        </w:rPr>
      </w:pPr>
      <w:r w:rsidRPr="007621EB">
        <w:rPr>
          <w:rFonts w:ascii="Times New Roman" w:hAnsi="Times New Roman" w:cs="Times New Roman"/>
          <w:b/>
          <w:sz w:val="26"/>
          <w:szCs w:val="26"/>
        </w:rPr>
        <w:t>Построение пояснительной записки к дипломному проекту:</w:t>
      </w:r>
    </w:p>
    <w:p w:rsidR="000663C3" w:rsidRDefault="000663C3" w:rsidP="00153017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Пояснительная записка к дипломному проекту должна включать следующие структурные элементы</w:t>
      </w:r>
      <w:r w:rsidR="007504D2">
        <w:rPr>
          <w:rFonts w:ascii="Times New Roman" w:hAnsi="Times New Roman" w:cs="Times New Roman"/>
          <w:sz w:val="26"/>
          <w:szCs w:val="26"/>
        </w:rPr>
        <w:t xml:space="preserve"> в указанной ниже последовательности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153017" w:rsidRPr="007621EB" w:rsidRDefault="00153017" w:rsidP="00153017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 w:rsidRPr="007621EB">
        <w:rPr>
          <w:rFonts w:ascii="Times New Roman" w:hAnsi="Times New Roman" w:cs="Times New Roman"/>
          <w:sz w:val="26"/>
          <w:szCs w:val="26"/>
        </w:rPr>
        <w:t>1 Титульный лист</w:t>
      </w:r>
    </w:p>
    <w:p w:rsidR="00153017" w:rsidRPr="007621EB" w:rsidRDefault="00153017" w:rsidP="00153017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7621EB">
        <w:rPr>
          <w:rFonts w:ascii="Times New Roman" w:hAnsi="Times New Roman" w:cs="Times New Roman"/>
          <w:sz w:val="26"/>
          <w:szCs w:val="26"/>
        </w:rPr>
        <w:t xml:space="preserve"> К подписанному, согласованному дипломному проекту прикладывается внешняя рецензия (или внутренняя рецензия)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="0010294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рецензия </w:t>
      </w:r>
      <w:r w:rsidR="0010294C">
        <w:rPr>
          <w:rFonts w:ascii="Times New Roman" w:hAnsi="Times New Roman" w:cs="Times New Roman"/>
          <w:sz w:val="26"/>
          <w:szCs w:val="26"/>
        </w:rPr>
        <w:t xml:space="preserve"> </w:t>
      </w:r>
      <w:r w:rsidR="00431FCE" w:rsidRPr="00431FCE">
        <w:rPr>
          <w:rFonts w:ascii="Times New Roman" w:hAnsi="Times New Roman" w:cs="Times New Roman"/>
          <w:sz w:val="26"/>
          <w:szCs w:val="26"/>
          <w:highlight w:val="yellow"/>
        </w:rPr>
        <w:t>ЭЛ</w:t>
      </w:r>
      <w:proofErr w:type="gramStart"/>
      <w:r w:rsidR="00431FCE" w:rsidRPr="00431FCE">
        <w:rPr>
          <w:rFonts w:ascii="Times New Roman" w:hAnsi="Times New Roman" w:cs="Times New Roman"/>
          <w:sz w:val="26"/>
          <w:szCs w:val="26"/>
          <w:highlight w:val="yellow"/>
        </w:rPr>
        <w:t>.В</w:t>
      </w:r>
      <w:proofErr w:type="gramEnd"/>
      <w:r w:rsidR="00431FCE" w:rsidRPr="00431FCE">
        <w:rPr>
          <w:rFonts w:ascii="Times New Roman" w:hAnsi="Times New Roman" w:cs="Times New Roman"/>
          <w:sz w:val="26"/>
          <w:szCs w:val="26"/>
          <w:highlight w:val="yellow"/>
        </w:rPr>
        <w:t>АРИАНТ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53017" w:rsidRDefault="00153017" w:rsidP="00153017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7621EB">
        <w:rPr>
          <w:rFonts w:ascii="Times New Roman" w:hAnsi="Times New Roman" w:cs="Times New Roman"/>
          <w:sz w:val="26"/>
          <w:szCs w:val="26"/>
        </w:rPr>
        <w:t xml:space="preserve"> Задание</w:t>
      </w:r>
    </w:p>
    <w:p w:rsidR="00153017" w:rsidRPr="007621EB" w:rsidRDefault="00153017" w:rsidP="00153017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7621EB">
        <w:rPr>
          <w:rFonts w:ascii="Times New Roman" w:hAnsi="Times New Roman" w:cs="Times New Roman"/>
          <w:sz w:val="26"/>
          <w:szCs w:val="26"/>
        </w:rPr>
        <w:t xml:space="preserve"> Отзыв руководителя </w:t>
      </w:r>
      <w:r w:rsidRPr="001F4F57">
        <w:rPr>
          <w:rFonts w:ascii="Times New Roman" w:hAnsi="Times New Roman" w:cs="Times New Roman"/>
          <w:sz w:val="26"/>
          <w:szCs w:val="26"/>
          <w:highlight w:val="yellow"/>
        </w:rPr>
        <w:t>(</w:t>
      </w:r>
      <w:proofErr w:type="spellStart"/>
      <w:r w:rsidR="00431FCE" w:rsidRPr="001F4F57">
        <w:rPr>
          <w:rFonts w:ascii="Times New Roman" w:hAnsi="Times New Roman" w:cs="Times New Roman"/>
          <w:sz w:val="26"/>
          <w:szCs w:val="26"/>
          <w:highlight w:val="yellow"/>
        </w:rPr>
        <w:t>эл</w:t>
      </w:r>
      <w:proofErr w:type="spellEnd"/>
      <w:r w:rsidR="00431FCE" w:rsidRPr="001F4F57">
        <w:rPr>
          <w:rFonts w:ascii="Times New Roman" w:hAnsi="Times New Roman" w:cs="Times New Roman"/>
          <w:sz w:val="26"/>
          <w:szCs w:val="26"/>
          <w:highlight w:val="yellow"/>
        </w:rPr>
        <w:t>. вариант</w:t>
      </w:r>
      <w:r w:rsidRPr="001F4F57">
        <w:rPr>
          <w:rFonts w:ascii="Times New Roman" w:hAnsi="Times New Roman" w:cs="Times New Roman"/>
          <w:sz w:val="26"/>
          <w:szCs w:val="26"/>
          <w:highlight w:val="yellow"/>
        </w:rPr>
        <w:t>)</w:t>
      </w:r>
    </w:p>
    <w:p w:rsidR="00153017" w:rsidRPr="007621EB" w:rsidRDefault="00153017" w:rsidP="00153017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 w:rsidRPr="007621EB">
        <w:rPr>
          <w:rFonts w:ascii="Times New Roman" w:hAnsi="Times New Roman" w:cs="Times New Roman"/>
          <w:sz w:val="26"/>
          <w:szCs w:val="26"/>
        </w:rPr>
        <w:t>5 Содержание</w:t>
      </w:r>
    </w:p>
    <w:p w:rsidR="00153017" w:rsidRPr="007621EB" w:rsidRDefault="00153017" w:rsidP="00153017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 w:rsidRPr="007621EB">
        <w:rPr>
          <w:rFonts w:ascii="Times New Roman" w:hAnsi="Times New Roman" w:cs="Times New Roman"/>
          <w:sz w:val="26"/>
          <w:szCs w:val="26"/>
        </w:rPr>
        <w:t>6 Введение</w:t>
      </w:r>
    </w:p>
    <w:p w:rsidR="00153017" w:rsidRPr="007621EB" w:rsidRDefault="00153017" w:rsidP="00153017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 w:rsidRPr="007621EB">
        <w:rPr>
          <w:rFonts w:ascii="Times New Roman" w:hAnsi="Times New Roman" w:cs="Times New Roman"/>
          <w:sz w:val="26"/>
          <w:szCs w:val="26"/>
        </w:rPr>
        <w:t>7 Основная часть</w:t>
      </w:r>
    </w:p>
    <w:p w:rsidR="00153017" w:rsidRPr="007621EB" w:rsidRDefault="00153017" w:rsidP="00153017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 w:rsidRPr="007621EB">
        <w:rPr>
          <w:rFonts w:ascii="Times New Roman" w:hAnsi="Times New Roman" w:cs="Times New Roman"/>
          <w:sz w:val="26"/>
          <w:szCs w:val="26"/>
        </w:rPr>
        <w:t>8 Заключение</w:t>
      </w:r>
    </w:p>
    <w:p w:rsidR="00153017" w:rsidRDefault="00153017" w:rsidP="00153017">
      <w:pPr>
        <w:spacing w:after="0" w:line="360" w:lineRule="auto"/>
        <w:ind w:right="-2" w:firstLine="142"/>
        <w:rPr>
          <w:rFonts w:ascii="Times New Roman" w:hAnsi="Times New Roman" w:cs="Times New Roman"/>
          <w:sz w:val="26"/>
          <w:szCs w:val="26"/>
        </w:rPr>
      </w:pPr>
      <w:r w:rsidRPr="007621EB">
        <w:rPr>
          <w:rFonts w:ascii="Times New Roman" w:hAnsi="Times New Roman" w:cs="Times New Roman"/>
          <w:sz w:val="26"/>
          <w:szCs w:val="26"/>
        </w:rPr>
        <w:t>9 Список используемых источников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4B655D">
        <w:rPr>
          <w:rFonts w:ascii="Times New Roman" w:hAnsi="Times New Roman" w:cs="Times New Roman"/>
          <w:sz w:val="26"/>
          <w:szCs w:val="26"/>
        </w:rPr>
        <w:t xml:space="preserve">указать не менее </w:t>
      </w:r>
      <w:r w:rsidRPr="009F4B96">
        <w:rPr>
          <w:rFonts w:ascii="Times New Roman" w:hAnsi="Times New Roman" w:cs="Times New Roman"/>
          <w:b/>
          <w:sz w:val="26"/>
          <w:szCs w:val="26"/>
        </w:rPr>
        <w:t>8-10 источников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53017" w:rsidRDefault="00153017" w:rsidP="00153017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10 </w:t>
      </w:r>
      <w:r w:rsidR="0081744D" w:rsidRPr="0081744D">
        <w:rPr>
          <w:rFonts w:ascii="Times New Roman" w:hAnsi="Times New Roman" w:cs="Times New Roman"/>
          <w:color w:val="000000" w:themeColor="text1"/>
          <w:sz w:val="26"/>
          <w:szCs w:val="26"/>
        </w:rPr>
        <w:t>Список сокращений и терминов</w:t>
      </w:r>
      <w:r w:rsidRPr="007621EB">
        <w:rPr>
          <w:rFonts w:ascii="Times New Roman" w:hAnsi="Times New Roman" w:cs="Times New Roman"/>
          <w:sz w:val="26"/>
          <w:szCs w:val="26"/>
        </w:rPr>
        <w:t xml:space="preserve"> (данный раздел включается в состав ПЗ при необходимости, либо определения и обозначения могут включаться непосредственно в текст ПЗ)</w:t>
      </w:r>
    </w:p>
    <w:p w:rsidR="008706A1" w:rsidRDefault="008706A1" w:rsidP="008706A1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 w:rsidRPr="007621E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7621EB">
        <w:rPr>
          <w:rFonts w:ascii="Times New Roman" w:hAnsi="Times New Roman" w:cs="Times New Roman"/>
          <w:sz w:val="26"/>
          <w:szCs w:val="26"/>
        </w:rPr>
        <w:t xml:space="preserve"> Приложения (данный раздел включается в состав ПЗ при необходимости)</w:t>
      </w:r>
    </w:p>
    <w:p w:rsidR="008706A1" w:rsidRDefault="008706A1" w:rsidP="008706A1">
      <w:pPr>
        <w:spacing w:after="0" w:line="360" w:lineRule="auto"/>
        <w:ind w:right="-2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чертежи и схемы представляются на электронных носителях информации, в конце ПЗ рекомендуется приводить их копии на бумаге с уменьшением до формата А</w:t>
      </w:r>
      <w:proofErr w:type="gramStart"/>
      <w:r>
        <w:rPr>
          <w:rFonts w:ascii="Times New Roman" w:hAnsi="Times New Roman" w:cs="Times New Roman"/>
          <w:sz w:val="26"/>
          <w:szCs w:val="26"/>
        </w:rPr>
        <w:t>4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или А3. </w:t>
      </w:r>
    </w:p>
    <w:p w:rsidR="008706A1" w:rsidRDefault="000B0586" w:rsidP="008706A1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 Диск </w:t>
      </w:r>
      <w:r w:rsidR="008706A1">
        <w:rPr>
          <w:rFonts w:ascii="Times New Roman" w:hAnsi="Times New Roman" w:cs="Times New Roman"/>
          <w:sz w:val="26"/>
          <w:szCs w:val="26"/>
        </w:rPr>
        <w:t xml:space="preserve"> вкладывают в конверт, подклеенный в </w:t>
      </w:r>
      <w:proofErr w:type="gramStart"/>
      <w:r w:rsidR="008706A1">
        <w:rPr>
          <w:rFonts w:ascii="Times New Roman" w:hAnsi="Times New Roman" w:cs="Times New Roman"/>
          <w:sz w:val="26"/>
          <w:szCs w:val="26"/>
        </w:rPr>
        <w:t>конце</w:t>
      </w:r>
      <w:proofErr w:type="gramEnd"/>
      <w:r w:rsidR="008706A1">
        <w:rPr>
          <w:rFonts w:ascii="Times New Roman" w:hAnsi="Times New Roman" w:cs="Times New Roman"/>
          <w:sz w:val="26"/>
          <w:szCs w:val="26"/>
        </w:rPr>
        <w:t xml:space="preserve"> ПЗ. </w:t>
      </w:r>
    </w:p>
    <w:p w:rsidR="008706A1" w:rsidRPr="004D0544" w:rsidRDefault="008706A1" w:rsidP="004D0544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  <w:sectPr w:rsidR="008706A1" w:rsidRPr="004D0544" w:rsidSect="00E27D53">
          <w:pgSz w:w="11906" w:h="16838"/>
          <w:pgMar w:top="1135" w:right="567" w:bottom="1135" w:left="1701" w:header="709" w:footer="709" w:gutter="0"/>
          <w:cols w:space="708"/>
          <w:docGrid w:linePitch="360"/>
        </w:sectPr>
      </w:pPr>
    </w:p>
    <w:p w:rsidR="008665B7" w:rsidRDefault="00DE71DF" w:rsidP="00E27D53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Обязанности и права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нормоконролёра</w:t>
      </w:r>
      <w:proofErr w:type="spellEnd"/>
    </w:p>
    <w:p w:rsidR="00A24EB6" w:rsidRDefault="00A24EB6" w:rsidP="00E27D53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</w:p>
    <w:p w:rsidR="00691D2D" w:rsidRPr="004B655D" w:rsidRDefault="00691D2D" w:rsidP="00E27D53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proofErr w:type="spellStart"/>
      <w:r w:rsidRPr="003000DB">
        <w:rPr>
          <w:rFonts w:ascii="Times New Roman" w:hAnsi="Times New Roman" w:cs="Times New Roman"/>
          <w:sz w:val="26"/>
          <w:szCs w:val="26"/>
        </w:rPr>
        <w:t>Нормоконтроль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рекомендуется проводить в два этапа. </w:t>
      </w:r>
      <w:proofErr w:type="gramStart"/>
      <w:r>
        <w:rPr>
          <w:rFonts w:ascii="Times New Roman" w:hAnsi="Times New Roman" w:cs="Times New Roman"/>
          <w:sz w:val="26"/>
          <w:szCs w:val="26"/>
        </w:rPr>
        <w:t>На первом этапе – консультиро</w:t>
      </w:r>
      <w:r w:rsidR="009E4CC1">
        <w:rPr>
          <w:rFonts w:ascii="Times New Roman" w:hAnsi="Times New Roman" w:cs="Times New Roman"/>
          <w:sz w:val="26"/>
          <w:szCs w:val="26"/>
        </w:rPr>
        <w:t xml:space="preserve">вание по вопросам </w:t>
      </w:r>
      <w:proofErr w:type="spellStart"/>
      <w:r w:rsidR="009E4CC1">
        <w:rPr>
          <w:rFonts w:ascii="Times New Roman" w:hAnsi="Times New Roman" w:cs="Times New Roman"/>
          <w:sz w:val="26"/>
          <w:szCs w:val="26"/>
        </w:rPr>
        <w:t>нормоконтроля</w:t>
      </w:r>
      <w:proofErr w:type="spellEnd"/>
      <w:r w:rsidR="009E4CC1">
        <w:rPr>
          <w:rFonts w:ascii="Times New Roman" w:hAnsi="Times New Roman" w:cs="Times New Roman"/>
          <w:sz w:val="26"/>
          <w:szCs w:val="26"/>
        </w:rPr>
        <w:t xml:space="preserve"> (предварительная проверка</w:t>
      </w:r>
      <w:r w:rsidR="001F7DA6">
        <w:rPr>
          <w:rFonts w:ascii="Times New Roman" w:hAnsi="Times New Roman" w:cs="Times New Roman"/>
          <w:sz w:val="26"/>
          <w:szCs w:val="26"/>
        </w:rPr>
        <w:t xml:space="preserve"> графических и текстовых документов</w:t>
      </w:r>
      <w:r w:rsidR="003F5545">
        <w:rPr>
          <w:rFonts w:ascii="Times New Roman" w:hAnsi="Times New Roman" w:cs="Times New Roman"/>
          <w:sz w:val="26"/>
          <w:szCs w:val="26"/>
        </w:rPr>
        <w:t xml:space="preserve">, документы предъявляются </w:t>
      </w:r>
      <w:proofErr w:type="spellStart"/>
      <w:r w:rsidR="003F5545">
        <w:rPr>
          <w:rFonts w:ascii="Times New Roman" w:hAnsi="Times New Roman" w:cs="Times New Roman"/>
          <w:sz w:val="26"/>
          <w:szCs w:val="26"/>
        </w:rPr>
        <w:t>нормоконтролёру</w:t>
      </w:r>
      <w:proofErr w:type="spellEnd"/>
      <w:r w:rsidR="003F5545">
        <w:rPr>
          <w:rFonts w:ascii="Times New Roman" w:hAnsi="Times New Roman" w:cs="Times New Roman"/>
          <w:sz w:val="26"/>
          <w:szCs w:val="26"/>
        </w:rPr>
        <w:t xml:space="preserve"> с подписями в графах «Разработал», «Проверил» и «Т.контр.»</w:t>
      </w:r>
      <w:r w:rsidR="009E4CC1">
        <w:rPr>
          <w:rFonts w:ascii="Times New Roman" w:hAnsi="Times New Roman" w:cs="Times New Roman"/>
          <w:sz w:val="26"/>
          <w:szCs w:val="26"/>
        </w:rPr>
        <w:t>)</w:t>
      </w:r>
      <w:r w:rsidR="001F7DA6">
        <w:rPr>
          <w:rFonts w:ascii="Times New Roman" w:hAnsi="Times New Roman" w:cs="Times New Roman"/>
          <w:sz w:val="26"/>
          <w:szCs w:val="26"/>
        </w:rPr>
        <w:t>. На</w:t>
      </w:r>
      <w:r>
        <w:rPr>
          <w:rFonts w:ascii="Times New Roman" w:hAnsi="Times New Roman" w:cs="Times New Roman"/>
          <w:sz w:val="26"/>
          <w:szCs w:val="26"/>
        </w:rPr>
        <w:t xml:space="preserve"> втором</w:t>
      </w:r>
      <w:r w:rsidR="00811F9A">
        <w:rPr>
          <w:rFonts w:ascii="Times New Roman" w:hAnsi="Times New Roman" w:cs="Times New Roman"/>
          <w:sz w:val="26"/>
          <w:szCs w:val="26"/>
        </w:rPr>
        <w:t xml:space="preserve"> э</w:t>
      </w:r>
      <w:r w:rsidR="005C521D">
        <w:rPr>
          <w:rFonts w:ascii="Times New Roman" w:hAnsi="Times New Roman" w:cs="Times New Roman"/>
          <w:sz w:val="26"/>
          <w:szCs w:val="26"/>
        </w:rPr>
        <w:t>тапе</w:t>
      </w:r>
      <w:r>
        <w:rPr>
          <w:rFonts w:ascii="Times New Roman" w:hAnsi="Times New Roman" w:cs="Times New Roman"/>
          <w:sz w:val="26"/>
          <w:szCs w:val="26"/>
        </w:rPr>
        <w:t xml:space="preserve"> – ок</w:t>
      </w:r>
      <w:r w:rsidR="001F7DA6">
        <w:rPr>
          <w:rFonts w:ascii="Times New Roman" w:hAnsi="Times New Roman" w:cs="Times New Roman"/>
          <w:sz w:val="26"/>
          <w:szCs w:val="26"/>
        </w:rPr>
        <w:t xml:space="preserve">ончательная проверка документов при наличии всех подписей лиц, ответственных за содержание и </w:t>
      </w:r>
      <w:r w:rsidR="00422C2B">
        <w:rPr>
          <w:rFonts w:ascii="Times New Roman" w:hAnsi="Times New Roman" w:cs="Times New Roman"/>
          <w:sz w:val="26"/>
          <w:szCs w:val="26"/>
        </w:rPr>
        <w:t>выполнение конструкторских документов, кроме утверждающей подписи</w:t>
      </w:r>
      <w:r w:rsidR="004A6E4F">
        <w:rPr>
          <w:rFonts w:ascii="Times New Roman" w:hAnsi="Times New Roman" w:cs="Times New Roman"/>
          <w:sz w:val="26"/>
          <w:szCs w:val="26"/>
        </w:rPr>
        <w:t xml:space="preserve"> (декана ФСПО  </w:t>
      </w:r>
      <w:proofErr w:type="spellStart"/>
      <w:r w:rsidR="004A6E4F">
        <w:rPr>
          <w:rFonts w:ascii="Times New Roman" w:hAnsi="Times New Roman" w:cs="Times New Roman"/>
          <w:sz w:val="26"/>
          <w:szCs w:val="26"/>
        </w:rPr>
        <w:t>А.И.Кукладченко</w:t>
      </w:r>
      <w:proofErr w:type="spellEnd"/>
      <w:r w:rsidR="004A6E4F">
        <w:rPr>
          <w:rFonts w:ascii="Times New Roman" w:hAnsi="Times New Roman" w:cs="Times New Roman"/>
          <w:sz w:val="26"/>
          <w:szCs w:val="26"/>
        </w:rPr>
        <w:t>)</w:t>
      </w:r>
      <w:proofErr w:type="gramEnd"/>
    </w:p>
    <w:p w:rsidR="00F750AA" w:rsidRDefault="00F750AA" w:rsidP="00E27D53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</w:p>
    <w:p w:rsidR="00AF71A3" w:rsidRDefault="00AF71A3" w:rsidP="00E27D53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proofErr w:type="spellStart"/>
      <w:r w:rsidRPr="00524084">
        <w:rPr>
          <w:rFonts w:ascii="Times New Roman" w:hAnsi="Times New Roman" w:cs="Times New Roman"/>
          <w:b/>
          <w:sz w:val="26"/>
          <w:szCs w:val="26"/>
        </w:rPr>
        <w:t>Н</w:t>
      </w:r>
      <w:r w:rsidR="00800657" w:rsidRPr="00524084">
        <w:rPr>
          <w:rFonts w:ascii="Times New Roman" w:hAnsi="Times New Roman" w:cs="Times New Roman"/>
          <w:b/>
          <w:sz w:val="26"/>
          <w:szCs w:val="26"/>
        </w:rPr>
        <w:t>ормо</w:t>
      </w:r>
      <w:r w:rsidRPr="00524084">
        <w:rPr>
          <w:rFonts w:ascii="Times New Roman" w:hAnsi="Times New Roman" w:cs="Times New Roman"/>
          <w:b/>
          <w:sz w:val="26"/>
          <w:szCs w:val="26"/>
        </w:rPr>
        <w:t>контролер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имеет право возвращать документы разработчику без рассмотрения в случаях:</w:t>
      </w:r>
    </w:p>
    <w:p w:rsidR="00AF71A3" w:rsidRDefault="00AF71A3" w:rsidP="005C521D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нарушения установленной комплектности;</w:t>
      </w:r>
    </w:p>
    <w:p w:rsidR="00AF71A3" w:rsidRDefault="00AF71A3" w:rsidP="005C521D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отсутствия обязательных подписей;</w:t>
      </w:r>
    </w:p>
    <w:p w:rsidR="00AF71A3" w:rsidRDefault="00AF71A3" w:rsidP="005C521D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небрежн</w:t>
      </w:r>
      <w:r w:rsidR="00FE10F8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го выполнения</w:t>
      </w:r>
      <w:r w:rsidR="00B55CB3">
        <w:rPr>
          <w:rFonts w:ascii="Times New Roman" w:hAnsi="Times New Roman" w:cs="Times New Roman"/>
          <w:sz w:val="26"/>
          <w:szCs w:val="26"/>
        </w:rPr>
        <w:t>.</w:t>
      </w:r>
    </w:p>
    <w:p w:rsidR="002C3AAE" w:rsidRDefault="002C3AAE" w:rsidP="002C3AAE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Исправлять и изменять подписанные </w:t>
      </w:r>
      <w:proofErr w:type="spellStart"/>
      <w:r>
        <w:rPr>
          <w:rFonts w:ascii="Times New Roman" w:hAnsi="Times New Roman" w:cs="Times New Roman"/>
          <w:sz w:val="26"/>
          <w:szCs w:val="26"/>
        </w:rPr>
        <w:t>нормоконролёром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документы, без его </w:t>
      </w:r>
      <w:proofErr w:type="gramStart"/>
      <w:r>
        <w:rPr>
          <w:rFonts w:ascii="Times New Roman" w:hAnsi="Times New Roman" w:cs="Times New Roman"/>
          <w:sz w:val="26"/>
          <w:szCs w:val="26"/>
        </w:rPr>
        <w:t>ведома</w:t>
      </w:r>
      <w:proofErr w:type="gramEnd"/>
      <w:r>
        <w:rPr>
          <w:rFonts w:ascii="Times New Roman" w:hAnsi="Times New Roman" w:cs="Times New Roman"/>
          <w:sz w:val="26"/>
          <w:szCs w:val="26"/>
        </w:rPr>
        <w:t>, не допускается.</w:t>
      </w:r>
    </w:p>
    <w:p w:rsidR="008706A1" w:rsidRDefault="008706A1" w:rsidP="001562E0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</w:p>
    <w:p w:rsidR="001562E0" w:rsidRDefault="00771E9F" w:rsidP="001562E0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Примерное с</w:t>
      </w:r>
      <w:r w:rsidR="001562E0" w:rsidRPr="001562E0">
        <w:rPr>
          <w:rFonts w:ascii="Times New Roman" w:hAnsi="Times New Roman" w:cs="Times New Roman"/>
          <w:b/>
          <w:sz w:val="26"/>
          <w:szCs w:val="26"/>
        </w:rPr>
        <w:t xml:space="preserve">одержание </w:t>
      </w:r>
      <w:proofErr w:type="spellStart"/>
      <w:r w:rsidR="001562E0" w:rsidRPr="001562E0">
        <w:rPr>
          <w:rFonts w:ascii="Times New Roman" w:hAnsi="Times New Roman" w:cs="Times New Roman"/>
          <w:b/>
          <w:sz w:val="26"/>
          <w:szCs w:val="26"/>
        </w:rPr>
        <w:t>нормоконтроля</w:t>
      </w:r>
      <w:proofErr w:type="spellEnd"/>
      <w:r w:rsidR="00ED0F48">
        <w:rPr>
          <w:rFonts w:ascii="Times New Roman" w:hAnsi="Times New Roman" w:cs="Times New Roman"/>
          <w:b/>
          <w:sz w:val="26"/>
          <w:szCs w:val="26"/>
        </w:rPr>
        <w:t xml:space="preserve"> (ГОСТ</w:t>
      </w:r>
      <w:proofErr w:type="gramStart"/>
      <w:r w:rsidR="00ED0F48">
        <w:rPr>
          <w:rFonts w:ascii="Times New Roman" w:hAnsi="Times New Roman" w:cs="Times New Roman"/>
          <w:b/>
          <w:sz w:val="26"/>
          <w:szCs w:val="26"/>
        </w:rPr>
        <w:t>2</w:t>
      </w:r>
      <w:proofErr w:type="gramEnd"/>
      <w:r w:rsidR="00ED0F48">
        <w:rPr>
          <w:rFonts w:ascii="Times New Roman" w:hAnsi="Times New Roman" w:cs="Times New Roman"/>
          <w:b/>
          <w:sz w:val="26"/>
          <w:szCs w:val="26"/>
        </w:rPr>
        <w:t>.001)</w:t>
      </w:r>
    </w:p>
    <w:p w:rsidR="00771E9F" w:rsidRDefault="00976DE4" w:rsidP="00976DE4">
      <w:pPr>
        <w:pStyle w:val="a3"/>
        <w:spacing w:after="0" w:line="360" w:lineRule="auto"/>
        <w:ind w:left="0"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 </w:t>
      </w:r>
      <w:r w:rsidR="00771E9F" w:rsidRPr="00771E9F">
        <w:rPr>
          <w:rFonts w:ascii="Times New Roman" w:hAnsi="Times New Roman" w:cs="Times New Roman"/>
          <w:sz w:val="26"/>
          <w:szCs w:val="26"/>
        </w:rPr>
        <w:t>Соблюдение требований стандар</w:t>
      </w:r>
      <w:r w:rsidR="00771E9F">
        <w:rPr>
          <w:rFonts w:ascii="Times New Roman" w:hAnsi="Times New Roman" w:cs="Times New Roman"/>
          <w:sz w:val="26"/>
          <w:szCs w:val="26"/>
        </w:rPr>
        <w:t>т</w:t>
      </w:r>
      <w:r w:rsidR="00771E9F" w:rsidRPr="00771E9F">
        <w:rPr>
          <w:rFonts w:ascii="Times New Roman" w:hAnsi="Times New Roman" w:cs="Times New Roman"/>
          <w:sz w:val="26"/>
          <w:szCs w:val="26"/>
        </w:rPr>
        <w:t>ов на текстовые и конструкторские документы</w:t>
      </w:r>
      <w:r w:rsidR="00ED71C1">
        <w:rPr>
          <w:rFonts w:ascii="Times New Roman" w:hAnsi="Times New Roman" w:cs="Times New Roman"/>
          <w:sz w:val="26"/>
          <w:szCs w:val="26"/>
        </w:rPr>
        <w:t xml:space="preserve"> (ГОСТ 2.105 и ГОСТ 2.106)</w:t>
      </w:r>
    </w:p>
    <w:p w:rsidR="00ED71C1" w:rsidRDefault="00976DE4" w:rsidP="00AD1476">
      <w:pPr>
        <w:pStyle w:val="a3"/>
        <w:spacing w:after="0" w:line="360" w:lineRule="auto"/>
        <w:ind w:left="0"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 </w:t>
      </w:r>
      <w:r w:rsidR="00ED71C1">
        <w:rPr>
          <w:rFonts w:ascii="Times New Roman" w:hAnsi="Times New Roman" w:cs="Times New Roman"/>
          <w:sz w:val="26"/>
          <w:szCs w:val="26"/>
        </w:rPr>
        <w:t>Выполнение чертежей в соответствии с требованиями стандартов Единой системы конструкторской документации</w:t>
      </w:r>
      <w:r w:rsidR="003F7FB0">
        <w:rPr>
          <w:rFonts w:ascii="Times New Roman" w:hAnsi="Times New Roman" w:cs="Times New Roman"/>
          <w:sz w:val="26"/>
          <w:szCs w:val="26"/>
        </w:rPr>
        <w:t xml:space="preserve"> на форматы, масштабы, изображения (виды, разрезы, сечения), нанесение размеров, условные изображения конструктивных элементов; возможность замены оригинальных</w:t>
      </w:r>
      <w:r>
        <w:rPr>
          <w:rFonts w:ascii="Times New Roman" w:hAnsi="Times New Roman" w:cs="Times New Roman"/>
          <w:sz w:val="26"/>
          <w:szCs w:val="26"/>
        </w:rPr>
        <w:t xml:space="preserve"> изделий, типовыми и ранее разработанными.</w:t>
      </w:r>
    </w:p>
    <w:p w:rsidR="00AD1476" w:rsidRDefault="00AD1476" w:rsidP="00AD1476">
      <w:pPr>
        <w:pStyle w:val="a3"/>
        <w:spacing w:after="0" w:line="360" w:lineRule="auto"/>
        <w:ind w:left="0"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Правильность нанесения номеров позиций (на сборочных чертежах, чертежах общих видов)</w:t>
      </w:r>
    </w:p>
    <w:p w:rsidR="006438FD" w:rsidRDefault="00184E87" w:rsidP="00AD1476">
      <w:pPr>
        <w:pStyle w:val="a3"/>
        <w:spacing w:after="0" w:line="360" w:lineRule="auto"/>
        <w:ind w:left="0"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 </w:t>
      </w:r>
      <w:r w:rsidR="006438FD">
        <w:rPr>
          <w:rFonts w:ascii="Times New Roman" w:hAnsi="Times New Roman" w:cs="Times New Roman"/>
          <w:sz w:val="26"/>
          <w:szCs w:val="26"/>
        </w:rPr>
        <w:t>Соответствие условных графических обозначений элементов, входящих в схему, требований стандартов ЕСКД (для схем)</w:t>
      </w:r>
    </w:p>
    <w:p w:rsidR="006438FD" w:rsidRPr="00771E9F" w:rsidRDefault="00184E87" w:rsidP="00AD1476">
      <w:pPr>
        <w:pStyle w:val="a3"/>
        <w:spacing w:after="0" w:line="360" w:lineRule="auto"/>
        <w:ind w:left="0"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 </w:t>
      </w:r>
      <w:r w:rsidR="006438FD">
        <w:rPr>
          <w:rFonts w:ascii="Times New Roman" w:hAnsi="Times New Roman" w:cs="Times New Roman"/>
          <w:sz w:val="26"/>
          <w:szCs w:val="26"/>
        </w:rPr>
        <w:t>Соответствие наименований, обозначений и количества элементов</w:t>
      </w:r>
      <w:r>
        <w:rPr>
          <w:rFonts w:ascii="Times New Roman" w:hAnsi="Times New Roman" w:cs="Times New Roman"/>
          <w:sz w:val="26"/>
          <w:szCs w:val="26"/>
        </w:rPr>
        <w:t>, указанных на схеме, данным, приведённых в перечнях (для схем)</w:t>
      </w:r>
    </w:p>
    <w:p w:rsidR="001562E0" w:rsidRPr="00976DE4" w:rsidRDefault="00184E87" w:rsidP="00AD1476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6</w:t>
      </w:r>
      <w:r w:rsidR="00976DE4">
        <w:rPr>
          <w:rFonts w:ascii="Times New Roman" w:hAnsi="Times New Roman" w:cs="Times New Roman"/>
          <w:sz w:val="26"/>
          <w:szCs w:val="26"/>
        </w:rPr>
        <w:t xml:space="preserve"> </w:t>
      </w:r>
      <w:r w:rsidR="001562E0" w:rsidRPr="00976DE4">
        <w:rPr>
          <w:rFonts w:ascii="Times New Roman" w:hAnsi="Times New Roman" w:cs="Times New Roman"/>
          <w:sz w:val="26"/>
          <w:szCs w:val="26"/>
        </w:rPr>
        <w:t xml:space="preserve">Соответствия обозначения, </w:t>
      </w:r>
      <w:proofErr w:type="gramStart"/>
      <w:r w:rsidR="001562E0" w:rsidRPr="00976DE4">
        <w:rPr>
          <w:rFonts w:ascii="Times New Roman" w:hAnsi="Times New Roman" w:cs="Times New Roman"/>
          <w:sz w:val="26"/>
          <w:szCs w:val="26"/>
        </w:rPr>
        <w:t>присвоенное</w:t>
      </w:r>
      <w:proofErr w:type="gramEnd"/>
      <w:r w:rsidR="001562E0" w:rsidRPr="00976DE4">
        <w:rPr>
          <w:rFonts w:ascii="Times New Roman" w:hAnsi="Times New Roman" w:cs="Times New Roman"/>
          <w:sz w:val="26"/>
          <w:szCs w:val="26"/>
        </w:rPr>
        <w:t xml:space="preserve"> документу;</w:t>
      </w:r>
    </w:p>
    <w:p w:rsidR="001562E0" w:rsidRPr="00976DE4" w:rsidRDefault="00184E87" w:rsidP="00AD1476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976DE4">
        <w:rPr>
          <w:rFonts w:ascii="Times New Roman" w:hAnsi="Times New Roman" w:cs="Times New Roman"/>
          <w:sz w:val="26"/>
          <w:szCs w:val="26"/>
        </w:rPr>
        <w:t xml:space="preserve"> </w:t>
      </w:r>
      <w:r w:rsidR="001562E0" w:rsidRPr="00976DE4">
        <w:rPr>
          <w:rFonts w:ascii="Times New Roman" w:hAnsi="Times New Roman" w:cs="Times New Roman"/>
          <w:sz w:val="26"/>
          <w:szCs w:val="26"/>
        </w:rPr>
        <w:t>Комплектность документации</w:t>
      </w:r>
    </w:p>
    <w:p w:rsidR="001562E0" w:rsidRPr="00976DE4" w:rsidRDefault="00184E87" w:rsidP="00AD1476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976DE4">
        <w:rPr>
          <w:rFonts w:ascii="Times New Roman" w:hAnsi="Times New Roman" w:cs="Times New Roman"/>
          <w:sz w:val="26"/>
          <w:szCs w:val="26"/>
        </w:rPr>
        <w:t xml:space="preserve"> </w:t>
      </w:r>
      <w:r w:rsidR="001562E0" w:rsidRPr="00976DE4">
        <w:rPr>
          <w:rFonts w:ascii="Times New Roman" w:hAnsi="Times New Roman" w:cs="Times New Roman"/>
          <w:sz w:val="26"/>
          <w:szCs w:val="26"/>
        </w:rPr>
        <w:t>Правильность выполнения основной надписи</w:t>
      </w:r>
      <w:r w:rsidR="00ED0F48" w:rsidRPr="00976DE4">
        <w:rPr>
          <w:rFonts w:ascii="Times New Roman" w:hAnsi="Times New Roman" w:cs="Times New Roman"/>
          <w:sz w:val="26"/>
          <w:szCs w:val="26"/>
        </w:rPr>
        <w:t>;</w:t>
      </w:r>
    </w:p>
    <w:p w:rsidR="00ED0F48" w:rsidRPr="00976DE4" w:rsidRDefault="00184E87" w:rsidP="00AD1476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976DE4">
        <w:rPr>
          <w:rFonts w:ascii="Times New Roman" w:hAnsi="Times New Roman" w:cs="Times New Roman"/>
          <w:sz w:val="26"/>
          <w:szCs w:val="26"/>
        </w:rPr>
        <w:t xml:space="preserve"> </w:t>
      </w:r>
      <w:r w:rsidR="00ED0F48" w:rsidRPr="00976DE4">
        <w:rPr>
          <w:rFonts w:ascii="Times New Roman" w:hAnsi="Times New Roman" w:cs="Times New Roman"/>
          <w:sz w:val="26"/>
          <w:szCs w:val="26"/>
        </w:rPr>
        <w:t>Правильность применённых сокращений слов</w:t>
      </w:r>
    </w:p>
    <w:p w:rsidR="00ED0F48" w:rsidRDefault="00AD1476" w:rsidP="00AD1476">
      <w:pPr>
        <w:pStyle w:val="a3"/>
        <w:spacing w:after="0" w:line="360" w:lineRule="auto"/>
        <w:ind w:left="0"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976DE4">
        <w:rPr>
          <w:rFonts w:ascii="Times New Roman" w:hAnsi="Times New Roman" w:cs="Times New Roman"/>
          <w:sz w:val="26"/>
          <w:szCs w:val="26"/>
        </w:rPr>
        <w:t xml:space="preserve"> </w:t>
      </w:r>
      <w:r w:rsidR="00ED0F48">
        <w:rPr>
          <w:rFonts w:ascii="Times New Roman" w:hAnsi="Times New Roman" w:cs="Times New Roman"/>
          <w:sz w:val="26"/>
          <w:szCs w:val="26"/>
        </w:rPr>
        <w:t xml:space="preserve">Наличие и правильность ссылок на </w:t>
      </w:r>
      <w:proofErr w:type="gramStart"/>
      <w:r w:rsidR="00ED0F48">
        <w:rPr>
          <w:rFonts w:ascii="Times New Roman" w:hAnsi="Times New Roman" w:cs="Times New Roman"/>
          <w:sz w:val="26"/>
          <w:szCs w:val="26"/>
        </w:rPr>
        <w:t>стандарты</w:t>
      </w:r>
      <w:proofErr w:type="gramEnd"/>
      <w:r w:rsidR="00ED0F48">
        <w:rPr>
          <w:rFonts w:ascii="Times New Roman" w:hAnsi="Times New Roman" w:cs="Times New Roman"/>
          <w:sz w:val="26"/>
          <w:szCs w:val="26"/>
        </w:rPr>
        <w:t xml:space="preserve"> и другие нормативно-технические документы</w:t>
      </w:r>
      <w:r w:rsidR="0024576C">
        <w:rPr>
          <w:rFonts w:ascii="Times New Roman" w:hAnsi="Times New Roman" w:cs="Times New Roman"/>
          <w:sz w:val="26"/>
          <w:szCs w:val="26"/>
        </w:rPr>
        <w:t>,</w:t>
      </w:r>
      <w:r w:rsidR="0024576C" w:rsidRPr="0024576C">
        <w:rPr>
          <w:rFonts w:ascii="Times New Roman" w:hAnsi="Times New Roman" w:cs="Times New Roman"/>
          <w:sz w:val="26"/>
          <w:szCs w:val="26"/>
        </w:rPr>
        <w:t xml:space="preserve"> </w:t>
      </w:r>
      <w:r w:rsidR="0024576C" w:rsidRPr="004B655D">
        <w:rPr>
          <w:rFonts w:ascii="Times New Roman" w:hAnsi="Times New Roman" w:cs="Times New Roman"/>
          <w:sz w:val="26"/>
          <w:szCs w:val="26"/>
        </w:rPr>
        <w:t>используем</w:t>
      </w:r>
      <w:r w:rsidR="0024576C">
        <w:rPr>
          <w:rFonts w:ascii="Times New Roman" w:hAnsi="Times New Roman" w:cs="Times New Roman"/>
          <w:sz w:val="26"/>
          <w:szCs w:val="26"/>
        </w:rPr>
        <w:t>ые источники.</w:t>
      </w:r>
    </w:p>
    <w:p w:rsidR="003000DB" w:rsidRDefault="009E4CC1" w:rsidP="00E27D53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Нормоконтроль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является завершающим этапом</w:t>
      </w:r>
    </w:p>
    <w:p w:rsidR="006D5CEA" w:rsidRDefault="006D5CEA" w:rsidP="004D0544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</w:p>
    <w:p w:rsidR="003000DB" w:rsidRDefault="004D0544" w:rsidP="004D0544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4D0544">
        <w:rPr>
          <w:rFonts w:ascii="Times New Roman" w:hAnsi="Times New Roman" w:cs="Times New Roman"/>
          <w:b/>
          <w:sz w:val="26"/>
          <w:szCs w:val="26"/>
        </w:rPr>
        <w:t>Оформление списка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E1999">
        <w:rPr>
          <w:rFonts w:ascii="Times New Roman" w:hAnsi="Times New Roman"/>
          <w:b/>
          <w:color w:val="000000" w:themeColor="text1"/>
          <w:sz w:val="26"/>
          <w:szCs w:val="26"/>
        </w:rPr>
        <w:t>используемых</w:t>
      </w:r>
      <w:r w:rsidRPr="004D0544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3E1999">
        <w:rPr>
          <w:rFonts w:ascii="Times New Roman" w:hAnsi="Times New Roman"/>
          <w:b/>
          <w:color w:val="000000" w:themeColor="text1"/>
          <w:sz w:val="26"/>
          <w:szCs w:val="26"/>
        </w:rPr>
        <w:t>источников</w:t>
      </w:r>
    </w:p>
    <w:p w:rsidR="001D5732" w:rsidRPr="004D715B" w:rsidRDefault="00A24EB6" w:rsidP="003E1999">
      <w:pPr>
        <w:pStyle w:val="ad"/>
        <w:spacing w:after="0" w:line="360" w:lineRule="auto"/>
        <w:ind w:firstLine="425"/>
        <w:jc w:val="both"/>
        <w:rPr>
          <w:rFonts w:ascii="Times New Roman" w:hAnsi="Times New Roman"/>
          <w:b/>
          <w:sz w:val="26"/>
          <w:szCs w:val="26"/>
        </w:rPr>
      </w:pPr>
      <w:r w:rsidRPr="004D0544">
        <w:rPr>
          <w:rFonts w:ascii="Times New Roman" w:hAnsi="Times New Roman"/>
          <w:color w:val="000000" w:themeColor="text1"/>
          <w:sz w:val="26"/>
          <w:szCs w:val="26"/>
        </w:rPr>
        <w:t>Список используемых</w:t>
      </w:r>
      <w:r w:rsidRPr="003E1999">
        <w:rPr>
          <w:rFonts w:ascii="Times New Roman" w:hAnsi="Times New Roman"/>
          <w:color w:val="000000" w:themeColor="text1"/>
          <w:sz w:val="26"/>
          <w:szCs w:val="26"/>
        </w:rPr>
        <w:t xml:space="preserve"> при работе над </w:t>
      </w:r>
      <w:r w:rsidR="004C08B7" w:rsidRPr="004C08B7">
        <w:rPr>
          <w:rFonts w:ascii="Times New Roman" w:hAnsi="Times New Roman"/>
          <w:color w:val="000000" w:themeColor="text1"/>
          <w:sz w:val="26"/>
          <w:szCs w:val="26"/>
        </w:rPr>
        <w:t>ДП</w:t>
      </w:r>
      <w:r w:rsidRPr="003E199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4D0544">
        <w:rPr>
          <w:rFonts w:ascii="Times New Roman" w:hAnsi="Times New Roman"/>
          <w:color w:val="000000" w:themeColor="text1"/>
          <w:sz w:val="26"/>
          <w:szCs w:val="26"/>
        </w:rPr>
        <w:t>источников</w:t>
      </w:r>
      <w:r w:rsidRPr="003E1999">
        <w:rPr>
          <w:rFonts w:ascii="Times New Roman" w:hAnsi="Times New Roman"/>
          <w:color w:val="000000" w:themeColor="text1"/>
          <w:sz w:val="26"/>
          <w:szCs w:val="26"/>
        </w:rPr>
        <w:t xml:space="preserve"> размещается после текста работы и предшествует приложениям. Он является обязательной составной частью выпускной квалификационной работы. В список включаются библиографические сведения об используемых при подготовке работы источниках. Оформление библиографического списка определяется ГОСТ 7.1-84, ГОСТ 7.80-2000.</w:t>
      </w:r>
      <w:r w:rsidR="003E1999" w:rsidRPr="003E1999">
        <w:rPr>
          <w:rFonts w:ascii="Times New Roman" w:eastAsia="Calibri" w:hAnsi="Times New Roman"/>
          <w:color w:val="000000" w:themeColor="text1"/>
          <w:spacing w:val="-4"/>
          <w:sz w:val="26"/>
          <w:szCs w:val="26"/>
        </w:rPr>
        <w:t xml:space="preserve"> </w:t>
      </w:r>
      <w:r w:rsidRPr="003E1999">
        <w:rPr>
          <w:rFonts w:ascii="Times New Roman" w:eastAsia="Calibri" w:hAnsi="Times New Roman"/>
          <w:color w:val="000000" w:themeColor="text1"/>
          <w:spacing w:val="-4"/>
          <w:sz w:val="26"/>
          <w:szCs w:val="26"/>
        </w:rPr>
        <w:t xml:space="preserve">При выборе информационных источников необходимо учитывать степень их новизны </w:t>
      </w:r>
      <w:r w:rsidR="004D0544" w:rsidRPr="004D715B">
        <w:rPr>
          <w:rFonts w:ascii="Times New Roman" w:eastAsia="Calibri" w:hAnsi="Times New Roman"/>
          <w:b/>
          <w:color w:val="000000" w:themeColor="text1"/>
          <w:spacing w:val="-4"/>
          <w:sz w:val="26"/>
          <w:szCs w:val="26"/>
        </w:rPr>
        <w:t>(не более 5 лет с момента издания</w:t>
      </w:r>
      <w:r w:rsidR="004D715B">
        <w:rPr>
          <w:rFonts w:ascii="Times New Roman" w:eastAsia="Calibri" w:hAnsi="Times New Roman"/>
          <w:b/>
          <w:color w:val="000000" w:themeColor="text1"/>
          <w:spacing w:val="-4"/>
          <w:sz w:val="26"/>
          <w:szCs w:val="26"/>
        </w:rPr>
        <w:t xml:space="preserve"> для учебников, технической литературы</w:t>
      </w:r>
      <w:r w:rsidR="004D0544" w:rsidRPr="004D715B">
        <w:rPr>
          <w:rFonts w:ascii="Times New Roman" w:eastAsia="Calibri" w:hAnsi="Times New Roman"/>
          <w:b/>
          <w:color w:val="000000" w:themeColor="text1"/>
          <w:spacing w:val="-4"/>
          <w:sz w:val="26"/>
          <w:szCs w:val="26"/>
        </w:rPr>
        <w:t>)</w:t>
      </w:r>
      <w:r w:rsidR="004D715B">
        <w:rPr>
          <w:rFonts w:ascii="Times New Roman" w:eastAsia="Calibri" w:hAnsi="Times New Roman"/>
          <w:color w:val="000000" w:themeColor="text1"/>
          <w:spacing w:val="-4"/>
          <w:sz w:val="26"/>
          <w:szCs w:val="26"/>
        </w:rPr>
        <w:t xml:space="preserve"> </w:t>
      </w:r>
      <w:r w:rsidRPr="003E1999">
        <w:rPr>
          <w:rFonts w:ascii="Times New Roman" w:eastAsia="Calibri" w:hAnsi="Times New Roman"/>
          <w:color w:val="000000" w:themeColor="text1"/>
          <w:spacing w:val="-4"/>
          <w:sz w:val="26"/>
          <w:szCs w:val="26"/>
        </w:rPr>
        <w:t>и актуальность для собственных исследований</w:t>
      </w:r>
      <w:r w:rsidR="003E1999">
        <w:rPr>
          <w:rFonts w:ascii="Times New Roman" w:eastAsia="Calibri" w:hAnsi="Times New Roman"/>
          <w:color w:val="000000" w:themeColor="text1"/>
          <w:spacing w:val="-4"/>
          <w:sz w:val="26"/>
          <w:szCs w:val="26"/>
        </w:rPr>
        <w:t xml:space="preserve">. </w:t>
      </w:r>
      <w:r w:rsidR="003E1999" w:rsidRPr="003E1999">
        <w:rPr>
          <w:rFonts w:ascii="Times New Roman" w:hAnsi="Times New Roman"/>
          <w:color w:val="000000" w:themeColor="text1"/>
          <w:sz w:val="26"/>
          <w:szCs w:val="26"/>
        </w:rPr>
        <w:t xml:space="preserve">В свою очередь </w:t>
      </w:r>
      <w:r w:rsidR="003E1999" w:rsidRPr="004D715B">
        <w:rPr>
          <w:rFonts w:ascii="Times New Roman" w:hAnsi="Times New Roman"/>
          <w:b/>
          <w:color w:val="000000" w:themeColor="text1"/>
          <w:sz w:val="26"/>
          <w:szCs w:val="26"/>
        </w:rPr>
        <w:t>источники</w:t>
      </w:r>
      <w:r w:rsidR="003E1999" w:rsidRPr="003E1999">
        <w:rPr>
          <w:rFonts w:ascii="Times New Roman" w:hAnsi="Times New Roman"/>
          <w:color w:val="000000" w:themeColor="text1"/>
          <w:sz w:val="26"/>
          <w:szCs w:val="26"/>
        </w:rPr>
        <w:t xml:space="preserve">, помещенные в списке, </w:t>
      </w:r>
      <w:r w:rsidR="003E1999" w:rsidRPr="004D715B">
        <w:rPr>
          <w:rFonts w:ascii="Times New Roman" w:hAnsi="Times New Roman"/>
          <w:b/>
          <w:sz w:val="26"/>
          <w:szCs w:val="26"/>
        </w:rPr>
        <w:t>должны быть упомянуты в тексте работы посредством ссылок</w:t>
      </w:r>
      <w:r w:rsidR="004D715B" w:rsidRPr="004D715B">
        <w:rPr>
          <w:rFonts w:ascii="Times New Roman" w:hAnsi="Times New Roman"/>
          <w:b/>
          <w:sz w:val="26"/>
          <w:szCs w:val="26"/>
        </w:rPr>
        <w:t>.</w:t>
      </w:r>
    </w:p>
    <w:p w:rsidR="00943126" w:rsidRPr="00733004" w:rsidRDefault="00943126" w:rsidP="00943126">
      <w:pPr>
        <w:pStyle w:val="ad"/>
        <w:widowControl/>
        <w:spacing w:after="0" w:line="360" w:lineRule="auto"/>
        <w:ind w:firstLine="425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733004">
        <w:rPr>
          <w:rFonts w:ascii="Times New Roman" w:hAnsi="Times New Roman"/>
          <w:color w:val="000000" w:themeColor="text1"/>
          <w:sz w:val="26"/>
          <w:szCs w:val="26"/>
        </w:rPr>
        <w:t>(</w:t>
      </w:r>
      <w:r w:rsidRPr="00733004">
        <w:rPr>
          <w:rFonts w:ascii="Times New Roman" w:hAnsi="Times New Roman"/>
          <w:color w:val="000000"/>
          <w:sz w:val="26"/>
          <w:szCs w:val="26"/>
        </w:rPr>
        <w:t xml:space="preserve">При ссылке в тексте на использованные источники следует приводить порядковые номера по списку использованных источников, заключенные в квадратные скобки, например: «…  как указано в </w:t>
      </w:r>
      <w:r w:rsidR="004D715B">
        <w:rPr>
          <w:rFonts w:ascii="Times New Roman" w:hAnsi="Times New Roman"/>
          <w:color w:val="000000"/>
          <w:sz w:val="26"/>
          <w:szCs w:val="26"/>
        </w:rPr>
        <w:t>инструкции</w:t>
      </w:r>
      <w:r w:rsidRPr="00733004">
        <w:rPr>
          <w:rFonts w:ascii="Times New Roman" w:hAnsi="Times New Roman"/>
          <w:color w:val="000000"/>
          <w:sz w:val="26"/>
          <w:szCs w:val="26"/>
        </w:rPr>
        <w:t xml:space="preserve">[10]»; «... в </w:t>
      </w:r>
      <w:r w:rsidR="004D715B">
        <w:rPr>
          <w:rFonts w:ascii="Times New Roman" w:hAnsi="Times New Roman"/>
          <w:color w:val="000000"/>
          <w:sz w:val="26"/>
          <w:szCs w:val="26"/>
        </w:rPr>
        <w:t>учебниках</w:t>
      </w:r>
      <w:r w:rsidRPr="00733004">
        <w:rPr>
          <w:rFonts w:ascii="Times New Roman" w:hAnsi="Times New Roman"/>
          <w:color w:val="000000"/>
          <w:sz w:val="26"/>
          <w:szCs w:val="26"/>
        </w:rPr>
        <w:t xml:space="preserve"> [11, 12, 15-17]». </w:t>
      </w:r>
      <w:proofErr w:type="gramEnd"/>
    </w:p>
    <w:p w:rsidR="00943126" w:rsidRPr="00733004" w:rsidRDefault="00943126" w:rsidP="00943126">
      <w:pPr>
        <w:pStyle w:val="ad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733004">
        <w:rPr>
          <w:rFonts w:ascii="Times New Roman" w:hAnsi="Times New Roman"/>
          <w:color w:val="000000"/>
          <w:sz w:val="26"/>
          <w:szCs w:val="26"/>
        </w:rPr>
        <w:t>При необходимости в дополнение к номеру источника указывают номер его раздела, подраздела, страницы, иллюстрации, таблицы, например: [12, раздел 2]; [18, подраздел 1.3, приложение А]; [19, с.25, таблица 8.3] (это указание является обязательным для ВКР социально-гуманитарных направлений подготовки).</w:t>
      </w:r>
      <w:r w:rsidR="007A5943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733004">
        <w:rPr>
          <w:rFonts w:ascii="Times New Roman" w:hAnsi="Times New Roman"/>
          <w:color w:val="000000"/>
          <w:sz w:val="26"/>
          <w:szCs w:val="26"/>
        </w:rPr>
        <w:t>Допускается вместо квадратных скобок выделять номер источника двумя косыми чертами, например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733004">
        <w:rPr>
          <w:rFonts w:ascii="Times New Roman" w:hAnsi="Times New Roman"/>
          <w:color w:val="000000"/>
          <w:sz w:val="26"/>
          <w:szCs w:val="26"/>
        </w:rPr>
        <w:t xml:space="preserve"> /10/</w:t>
      </w:r>
      <w:r w:rsidRPr="00733004">
        <w:rPr>
          <w:rFonts w:ascii="Times New Roman" w:hAnsi="Times New Roman"/>
          <w:color w:val="000000" w:themeColor="text1"/>
          <w:sz w:val="26"/>
          <w:szCs w:val="26"/>
        </w:rPr>
        <w:t>)</w:t>
      </w:r>
      <w:r w:rsidRPr="00733004">
        <w:rPr>
          <w:rFonts w:ascii="Times New Roman" w:hAnsi="Times New Roman"/>
          <w:color w:val="000000"/>
          <w:sz w:val="26"/>
          <w:szCs w:val="26"/>
        </w:rPr>
        <w:t>.</w:t>
      </w:r>
      <w:proofErr w:type="gramEnd"/>
    </w:p>
    <w:p w:rsidR="00F01D3C" w:rsidRDefault="00F01D3C" w:rsidP="00E27D53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  <w:sectPr w:rsidR="00F01D3C" w:rsidSect="00E27D53">
          <w:pgSz w:w="11906" w:h="16838"/>
          <w:pgMar w:top="1135" w:right="567" w:bottom="1135" w:left="1701" w:header="709" w:footer="709" w:gutter="0"/>
          <w:cols w:space="708"/>
          <w:docGrid w:linePitch="360"/>
        </w:sectPr>
      </w:pPr>
    </w:p>
    <w:p w:rsidR="00DD1058" w:rsidRPr="00DD1058" w:rsidRDefault="00DD1058" w:rsidP="00173148">
      <w:pPr>
        <w:spacing w:after="0" w:line="360" w:lineRule="auto"/>
        <w:ind w:right="-2" w:firstLine="708"/>
        <w:rPr>
          <w:rFonts w:ascii="Times New Roman" w:hAnsi="Times New Roman" w:cs="Times New Roman"/>
          <w:b/>
          <w:sz w:val="26"/>
          <w:szCs w:val="26"/>
        </w:rPr>
      </w:pPr>
      <w:r w:rsidRPr="00DD1058">
        <w:rPr>
          <w:rFonts w:ascii="Times New Roman" w:hAnsi="Times New Roman" w:cs="Times New Roman"/>
          <w:b/>
          <w:sz w:val="26"/>
          <w:szCs w:val="26"/>
        </w:rPr>
        <w:lastRenderedPageBreak/>
        <w:t>Образец оформления библиографии по дипломному проектированию</w:t>
      </w:r>
    </w:p>
    <w:p w:rsidR="003265AA" w:rsidRDefault="003265AA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DD1058">
        <w:rPr>
          <w:rFonts w:ascii="Times New Roman" w:hAnsi="Times New Roman" w:cs="Times New Roman"/>
          <w:sz w:val="26"/>
          <w:szCs w:val="26"/>
        </w:rPr>
        <w:t>Правила выполнения библиографического описания</w:t>
      </w:r>
      <w:r>
        <w:rPr>
          <w:rFonts w:ascii="Times New Roman" w:hAnsi="Times New Roman" w:cs="Times New Roman"/>
          <w:sz w:val="26"/>
          <w:szCs w:val="26"/>
        </w:rPr>
        <w:t xml:space="preserve"> (регламентир</w:t>
      </w:r>
      <w:r w:rsidR="001B2805">
        <w:rPr>
          <w:rFonts w:ascii="Times New Roman" w:hAnsi="Times New Roman" w:cs="Times New Roman"/>
          <w:sz w:val="26"/>
          <w:szCs w:val="26"/>
        </w:rPr>
        <w:t>ованы</w:t>
      </w:r>
      <w:r>
        <w:rPr>
          <w:rFonts w:ascii="Times New Roman" w:hAnsi="Times New Roman" w:cs="Times New Roman"/>
          <w:sz w:val="26"/>
          <w:szCs w:val="26"/>
        </w:rPr>
        <w:t xml:space="preserve"> государственными стандартами):</w:t>
      </w:r>
    </w:p>
    <w:p w:rsidR="003265AA" w:rsidRPr="00DD1058" w:rsidRDefault="003265AA" w:rsidP="00173148">
      <w:pPr>
        <w:spacing w:after="0" w:line="360" w:lineRule="auto"/>
        <w:ind w:right="-2"/>
        <w:rPr>
          <w:rFonts w:ascii="Times New Roman" w:hAnsi="Times New Roman" w:cs="Times New Roman"/>
          <w:i/>
          <w:sz w:val="26"/>
          <w:szCs w:val="26"/>
        </w:rPr>
      </w:pPr>
      <w:r w:rsidRPr="0039003F">
        <w:rPr>
          <w:rFonts w:ascii="Times New Roman" w:hAnsi="Times New Roman" w:cs="Times New Roman"/>
          <w:b/>
          <w:i/>
          <w:sz w:val="26"/>
          <w:szCs w:val="26"/>
        </w:rPr>
        <w:t>ГОСТ 7.1-2003</w:t>
      </w:r>
      <w:r w:rsidRPr="00DD1058">
        <w:rPr>
          <w:rFonts w:ascii="Times New Roman" w:hAnsi="Times New Roman" w:cs="Times New Roman"/>
          <w:i/>
          <w:sz w:val="26"/>
          <w:szCs w:val="26"/>
        </w:rPr>
        <w:t>. Библиографическая запись. Библиографическое описание документа. Общие правила составления.</w:t>
      </w:r>
    </w:p>
    <w:p w:rsidR="003265AA" w:rsidRDefault="003265AA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ГОСТ 7.12-93. Библиографическая запись. Сокращение слов на русском языке. Общие требования и правила.</w:t>
      </w:r>
    </w:p>
    <w:p w:rsidR="003265AA" w:rsidRDefault="003265AA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ГОСТ </w:t>
      </w:r>
      <w:proofErr w:type="gramStart"/>
      <w:r>
        <w:rPr>
          <w:rFonts w:ascii="Times New Roman" w:hAnsi="Times New Roman" w:cs="Times New Roman"/>
          <w:sz w:val="26"/>
          <w:szCs w:val="26"/>
        </w:rPr>
        <w:t>Р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7.0.5 2008.</w:t>
      </w:r>
      <w:r w:rsidRPr="0032362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Библиографическая ссылка. Общие требования и правила составления.</w:t>
      </w:r>
    </w:p>
    <w:p w:rsidR="00CB2E80" w:rsidRPr="002F7B1E" w:rsidRDefault="00CB2E80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2F7B1E">
        <w:rPr>
          <w:rFonts w:ascii="Times New Roman" w:hAnsi="Times New Roman" w:cs="Times New Roman"/>
          <w:sz w:val="26"/>
          <w:szCs w:val="26"/>
        </w:rPr>
        <w:t>Основные правила оформления библиографи</w:t>
      </w:r>
      <w:r w:rsidR="00000434" w:rsidRPr="002F7B1E">
        <w:rPr>
          <w:rFonts w:ascii="Times New Roman" w:hAnsi="Times New Roman" w:cs="Times New Roman"/>
          <w:sz w:val="26"/>
          <w:szCs w:val="26"/>
        </w:rPr>
        <w:t>ческого</w:t>
      </w:r>
      <w:r w:rsidR="002F7B1E" w:rsidRPr="002F7B1E">
        <w:rPr>
          <w:rFonts w:ascii="Times New Roman" w:hAnsi="Times New Roman" w:cs="Times New Roman"/>
          <w:sz w:val="26"/>
          <w:szCs w:val="26"/>
        </w:rPr>
        <w:t xml:space="preserve"> описания</w:t>
      </w:r>
    </w:p>
    <w:p w:rsidR="00000434" w:rsidRDefault="00000434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2F7B1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Описание составляется только с титульного листа и его оборота.</w:t>
      </w:r>
    </w:p>
    <w:p w:rsidR="00D761A6" w:rsidRDefault="00000434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="002F7B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Заглавие (название книги) не сокращается. Имена числительные, встречающиеся в заглавии </w:t>
      </w:r>
      <w:r w:rsidR="00D761A6">
        <w:rPr>
          <w:rFonts w:ascii="Times New Roman" w:hAnsi="Times New Roman" w:cs="Times New Roman"/>
          <w:sz w:val="26"/>
          <w:szCs w:val="26"/>
        </w:rPr>
        <w:t xml:space="preserve">и сведениях относящихся к нему, даются в той форме, в какой они представлены в книге. </w:t>
      </w:r>
    </w:p>
    <w:p w:rsidR="00D761A6" w:rsidRDefault="00D761A6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2F7B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Сокращать слова в описании можно только начиная с</w:t>
      </w:r>
      <w:r w:rsidR="0039003F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сведений, относящихся к заглавию.</w:t>
      </w:r>
    </w:p>
    <w:p w:rsidR="00000434" w:rsidRDefault="00D761A6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00043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указ</w:t>
      </w:r>
      <w:r w:rsidR="00862955">
        <w:rPr>
          <w:rFonts w:ascii="Times New Roman" w:hAnsi="Times New Roman" w:cs="Times New Roman"/>
          <w:sz w:val="26"/>
          <w:szCs w:val="26"/>
        </w:rPr>
        <w:t>ываются должности, звания, учё</w:t>
      </w:r>
      <w:r w:rsidR="0039003F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ые степени и награды автора.</w:t>
      </w:r>
    </w:p>
    <w:p w:rsidR="00D761A6" w:rsidRDefault="00D761A6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542A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сведениях об ответственности указывается не более четырёх фамилий соавторов, двух редакторов или составителей.</w:t>
      </w:r>
    </w:p>
    <w:p w:rsidR="00D761A6" w:rsidRDefault="00D761A6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r w:rsidR="00542A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к</w:t>
      </w:r>
      <w:r w:rsidR="004D715B">
        <w:rPr>
          <w:rFonts w:ascii="Times New Roman" w:hAnsi="Times New Roman" w:cs="Times New Roman"/>
          <w:sz w:val="26"/>
          <w:szCs w:val="26"/>
        </w:rPr>
        <w:t>онце библиографического описания</w:t>
      </w:r>
      <w:r>
        <w:rPr>
          <w:rFonts w:ascii="Times New Roman" w:hAnsi="Times New Roman" w:cs="Times New Roman"/>
          <w:sz w:val="26"/>
          <w:szCs w:val="26"/>
        </w:rPr>
        <w:t xml:space="preserve"> ставится точка.</w:t>
      </w:r>
    </w:p>
    <w:p w:rsidR="00D761A6" w:rsidRDefault="00D761A6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</w:p>
    <w:p w:rsidR="00E84AC9" w:rsidRPr="00B73E7F" w:rsidRDefault="00542AB3" w:rsidP="00DD26CD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3E7F">
        <w:rPr>
          <w:rFonts w:ascii="Times New Roman" w:hAnsi="Times New Roman" w:cs="Times New Roman"/>
          <w:b/>
          <w:sz w:val="26"/>
          <w:szCs w:val="26"/>
        </w:rPr>
        <w:t>Примеры библиографических описаний</w:t>
      </w:r>
    </w:p>
    <w:p w:rsidR="00E84AC9" w:rsidRDefault="00E84AC9" w:rsidP="00DD26CD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Монографическое описание</w:t>
      </w:r>
    </w:p>
    <w:p w:rsidR="000E65A4" w:rsidRDefault="000E65A4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</w:p>
    <w:p w:rsidR="00E84AC9" w:rsidRDefault="00E84AC9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КНИГИ:</w:t>
      </w:r>
    </w:p>
    <w:p w:rsidR="00E84AC9" w:rsidRDefault="00E84AC9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B73E7F">
        <w:rPr>
          <w:rFonts w:ascii="Times New Roman" w:hAnsi="Times New Roman" w:cs="Times New Roman"/>
          <w:sz w:val="26"/>
          <w:szCs w:val="26"/>
          <w:u w:val="single"/>
        </w:rPr>
        <w:t>…одного автора</w:t>
      </w:r>
    </w:p>
    <w:p w:rsidR="001F3F12" w:rsidRPr="00B73E7F" w:rsidRDefault="001F3F12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E84AC9" w:rsidRDefault="00E84AC9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заголовке описания книги одного, двух или трёх авторов приводят фамилию одного автора, первого из указанных на титульном листе </w:t>
      </w:r>
    </w:p>
    <w:p w:rsidR="00B73E7F" w:rsidRDefault="00B73E7F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</w:p>
    <w:p w:rsidR="00E84AC9" w:rsidRDefault="00E84AC9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Доронин, С.В. Теория систем автоматического </w:t>
      </w:r>
      <w:r w:rsidR="00542AB3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правления: метод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sz w:val="26"/>
          <w:szCs w:val="26"/>
        </w:rPr>
        <w:t>особи</w:t>
      </w:r>
      <w:r w:rsidR="00542AB3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>
        <w:rPr>
          <w:rFonts w:ascii="Times New Roman" w:hAnsi="Times New Roman" w:cs="Times New Roman"/>
          <w:sz w:val="26"/>
          <w:szCs w:val="26"/>
        </w:rPr>
        <w:t>вып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курсового проекта </w:t>
      </w:r>
      <w:r w:rsidRPr="00E84AC9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E84AC9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/</w:t>
      </w:r>
      <w:r w:rsidRPr="00E84AC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С.В.Доронин; </w:t>
      </w:r>
      <w:r w:rsidR="00571DA2">
        <w:rPr>
          <w:rFonts w:ascii="Times New Roman" w:hAnsi="Times New Roman" w:cs="Times New Roman"/>
          <w:sz w:val="26"/>
          <w:szCs w:val="26"/>
        </w:rPr>
        <w:t>ДВГУПС, Каф.</w:t>
      </w:r>
      <w:r w:rsidR="00542AB3">
        <w:rPr>
          <w:rFonts w:ascii="Times New Roman" w:hAnsi="Times New Roman" w:cs="Times New Roman"/>
          <w:sz w:val="26"/>
          <w:szCs w:val="26"/>
        </w:rPr>
        <w:t xml:space="preserve"> </w:t>
      </w:r>
      <w:r w:rsidR="00571DA2">
        <w:rPr>
          <w:rFonts w:ascii="Times New Roman" w:hAnsi="Times New Roman" w:cs="Times New Roman"/>
          <w:sz w:val="26"/>
          <w:szCs w:val="26"/>
        </w:rPr>
        <w:t>«Локомотивы». – Хабаровск: Изд-во ДВГУПС, 2015. – 52с.</w:t>
      </w:r>
      <w:proofErr w:type="gramStart"/>
      <w:r w:rsidR="00571DA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71DA2">
        <w:rPr>
          <w:rFonts w:ascii="Times New Roman" w:hAnsi="Times New Roman" w:cs="Times New Roman"/>
          <w:sz w:val="26"/>
          <w:szCs w:val="26"/>
        </w:rPr>
        <w:t xml:space="preserve"> ил. </w:t>
      </w:r>
    </w:p>
    <w:p w:rsidR="00571DA2" w:rsidRDefault="00571DA2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Графский, О.А. Вычислительная геометрия </w:t>
      </w:r>
      <w:r w:rsidRPr="00571DA2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571DA2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: учеб. пособие/О.А. Графский; ДВГУПС, Каф</w:t>
      </w:r>
      <w:proofErr w:type="gramStart"/>
      <w:r>
        <w:rPr>
          <w:rFonts w:ascii="Times New Roman" w:hAnsi="Times New Roman" w:cs="Times New Roman"/>
          <w:sz w:val="26"/>
          <w:szCs w:val="26"/>
        </w:rPr>
        <w:t>.«</w:t>
      </w:r>
      <w:proofErr w:type="gramEnd"/>
      <w:r>
        <w:rPr>
          <w:rFonts w:ascii="Times New Roman" w:hAnsi="Times New Roman" w:cs="Times New Roman"/>
          <w:sz w:val="26"/>
          <w:szCs w:val="26"/>
        </w:rPr>
        <w:t>Вычислительная техника и компьютерная графика». –</w:t>
      </w:r>
      <w:r w:rsidR="00B73E7F">
        <w:rPr>
          <w:rFonts w:ascii="Times New Roman" w:hAnsi="Times New Roman" w:cs="Times New Roman"/>
          <w:sz w:val="26"/>
          <w:szCs w:val="26"/>
        </w:rPr>
        <w:t xml:space="preserve"> Хабаровск</w:t>
      </w:r>
      <w:r>
        <w:rPr>
          <w:rFonts w:ascii="Times New Roman" w:hAnsi="Times New Roman" w:cs="Times New Roman"/>
          <w:sz w:val="26"/>
          <w:szCs w:val="26"/>
        </w:rPr>
        <w:t>: Изд-во ДВГУПС, 2014. – 150с.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ил.</w:t>
      </w:r>
    </w:p>
    <w:p w:rsidR="001F3F12" w:rsidRDefault="001F3F12" w:rsidP="001F3F1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1F3F12">
        <w:rPr>
          <w:rFonts w:ascii="Times New Roman" w:hAnsi="Times New Roman" w:cs="Times New Roman"/>
          <w:sz w:val="26"/>
          <w:szCs w:val="26"/>
          <w:u w:val="single"/>
        </w:rPr>
        <w:t>…2, 3-х авторов</w:t>
      </w:r>
    </w:p>
    <w:p w:rsidR="001F3F12" w:rsidRPr="001F3F12" w:rsidRDefault="001F3F12" w:rsidP="001F3F1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</w:p>
    <w:p w:rsidR="001F3F12" w:rsidRDefault="001F3F12" w:rsidP="00747928">
      <w:pPr>
        <w:spacing w:after="0" w:line="360" w:lineRule="auto"/>
        <w:ind w:right="-2" w:firstLine="708"/>
        <w:jc w:val="left"/>
        <w:rPr>
          <w:rFonts w:ascii="Times New Roman" w:hAnsi="Times New Roman" w:cs="Times New Roman"/>
          <w:sz w:val="26"/>
          <w:szCs w:val="26"/>
        </w:rPr>
      </w:pPr>
      <w:r w:rsidRPr="001F3F12">
        <w:rPr>
          <w:rFonts w:ascii="Times New Roman" w:hAnsi="Times New Roman" w:cs="Times New Roman"/>
          <w:sz w:val="26"/>
          <w:szCs w:val="26"/>
        </w:rPr>
        <w:t>Савельева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Н.В. Английский язык </w:t>
      </w:r>
      <w:r w:rsidRPr="00356DEB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356DEB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:</w:t>
      </w:r>
      <w:r w:rsidR="00EE612E">
        <w:rPr>
          <w:rFonts w:ascii="Times New Roman" w:hAnsi="Times New Roman" w:cs="Times New Roman"/>
          <w:sz w:val="26"/>
          <w:szCs w:val="26"/>
        </w:rPr>
        <w:t xml:space="preserve"> метод. указания по выполнению контр. Заданий №1-2 для студ. 1-го курса ИИФО / Н.Н.Савельева, Г.Ю.Сологуб; ДВГУПС, Каф. «Иностранные языки».</w:t>
      </w:r>
      <w:r w:rsidR="000E65A4">
        <w:rPr>
          <w:rFonts w:ascii="Times New Roman" w:hAnsi="Times New Roman" w:cs="Times New Roman"/>
          <w:sz w:val="26"/>
          <w:szCs w:val="26"/>
        </w:rPr>
        <w:t xml:space="preserve"> – </w:t>
      </w:r>
      <w:r w:rsidR="00EE612E">
        <w:rPr>
          <w:rFonts w:ascii="Times New Roman" w:hAnsi="Times New Roman" w:cs="Times New Roman"/>
          <w:sz w:val="26"/>
          <w:szCs w:val="26"/>
        </w:rPr>
        <w:t>Хабаровск</w:t>
      </w:r>
      <w:r w:rsidR="000E65A4">
        <w:rPr>
          <w:rFonts w:ascii="Times New Roman" w:hAnsi="Times New Roman" w:cs="Times New Roman"/>
          <w:sz w:val="26"/>
          <w:szCs w:val="26"/>
        </w:rPr>
        <w:t>: Изд-во ДВГУПС, 2014. -44</w:t>
      </w:r>
    </w:p>
    <w:p w:rsidR="000E65A4" w:rsidRDefault="000E65A4" w:rsidP="00747928">
      <w:pPr>
        <w:spacing w:after="0" w:line="360" w:lineRule="auto"/>
        <w:ind w:right="-2" w:firstLine="708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Широкова, В.В. Технология работы с поездами и вагонами на </w:t>
      </w:r>
      <w:r w:rsidR="00747928">
        <w:rPr>
          <w:rFonts w:ascii="Times New Roman" w:hAnsi="Times New Roman" w:cs="Times New Roman"/>
          <w:sz w:val="26"/>
          <w:szCs w:val="26"/>
        </w:rPr>
        <w:t xml:space="preserve">участковой станции </w:t>
      </w:r>
      <w:r w:rsidR="00747928" w:rsidRPr="00571DA2">
        <w:rPr>
          <w:rFonts w:ascii="Times New Roman" w:hAnsi="Times New Roman" w:cs="Times New Roman"/>
          <w:sz w:val="26"/>
          <w:szCs w:val="26"/>
        </w:rPr>
        <w:t>[</w:t>
      </w:r>
      <w:r w:rsidR="00747928">
        <w:rPr>
          <w:rFonts w:ascii="Times New Roman" w:hAnsi="Times New Roman" w:cs="Times New Roman"/>
          <w:sz w:val="26"/>
          <w:szCs w:val="26"/>
        </w:rPr>
        <w:t>Текст</w:t>
      </w:r>
      <w:r w:rsidR="00747928" w:rsidRPr="00571DA2">
        <w:rPr>
          <w:rFonts w:ascii="Times New Roman" w:hAnsi="Times New Roman" w:cs="Times New Roman"/>
          <w:sz w:val="26"/>
          <w:szCs w:val="26"/>
        </w:rPr>
        <w:t>]</w:t>
      </w:r>
      <w:r w:rsidR="00747928">
        <w:rPr>
          <w:rFonts w:ascii="Times New Roman" w:hAnsi="Times New Roman" w:cs="Times New Roman"/>
          <w:sz w:val="26"/>
          <w:szCs w:val="26"/>
        </w:rPr>
        <w:t xml:space="preserve">: метод. пособие по </w:t>
      </w:r>
      <w:proofErr w:type="spellStart"/>
      <w:r w:rsidR="00747928">
        <w:rPr>
          <w:rFonts w:ascii="Times New Roman" w:hAnsi="Times New Roman" w:cs="Times New Roman"/>
          <w:sz w:val="26"/>
          <w:szCs w:val="26"/>
        </w:rPr>
        <w:t>вып</w:t>
      </w:r>
      <w:proofErr w:type="spellEnd"/>
      <w:proofErr w:type="gramStart"/>
      <w:r w:rsidR="00747928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747928">
        <w:rPr>
          <w:rFonts w:ascii="Times New Roman" w:hAnsi="Times New Roman" w:cs="Times New Roman"/>
          <w:sz w:val="26"/>
          <w:szCs w:val="26"/>
        </w:rPr>
        <w:t xml:space="preserve">расчётно-графических работ / В.В.Широкова, </w:t>
      </w:r>
      <w:proofErr w:type="spellStart"/>
      <w:r w:rsidR="00747928">
        <w:rPr>
          <w:rFonts w:ascii="Times New Roman" w:hAnsi="Times New Roman" w:cs="Times New Roman"/>
          <w:sz w:val="26"/>
          <w:szCs w:val="26"/>
        </w:rPr>
        <w:t>К.В.Китанина</w:t>
      </w:r>
      <w:proofErr w:type="spellEnd"/>
      <w:r w:rsidR="00740B85">
        <w:rPr>
          <w:rFonts w:ascii="Times New Roman" w:hAnsi="Times New Roman" w:cs="Times New Roman"/>
          <w:sz w:val="26"/>
          <w:szCs w:val="26"/>
        </w:rPr>
        <w:t xml:space="preserve">, А.И. </w:t>
      </w:r>
      <w:proofErr w:type="spellStart"/>
      <w:r w:rsidR="00740B85">
        <w:rPr>
          <w:rFonts w:ascii="Times New Roman" w:hAnsi="Times New Roman" w:cs="Times New Roman"/>
          <w:sz w:val="26"/>
          <w:szCs w:val="26"/>
        </w:rPr>
        <w:t>Ташлыкова</w:t>
      </w:r>
      <w:proofErr w:type="spellEnd"/>
      <w:r w:rsidR="00740B85">
        <w:rPr>
          <w:rFonts w:ascii="Times New Roman" w:hAnsi="Times New Roman" w:cs="Times New Roman"/>
          <w:sz w:val="26"/>
          <w:szCs w:val="26"/>
        </w:rPr>
        <w:t>; ДВГУПС, Каф. «Организация перевозок и безопасность на транспорте».- Хабаровск: Изд-во ДВГУПС, 2015.-75.</w:t>
      </w:r>
      <w:proofErr w:type="gramStart"/>
      <w:r w:rsidR="00740B8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740B85">
        <w:rPr>
          <w:rFonts w:ascii="Times New Roman" w:hAnsi="Times New Roman" w:cs="Times New Roman"/>
          <w:sz w:val="26"/>
          <w:szCs w:val="26"/>
        </w:rPr>
        <w:t xml:space="preserve"> ил.</w:t>
      </w:r>
    </w:p>
    <w:p w:rsidR="00740B85" w:rsidRDefault="00740B85" w:rsidP="00747928">
      <w:pPr>
        <w:spacing w:after="0" w:line="360" w:lineRule="auto"/>
        <w:ind w:right="-2" w:firstLine="708"/>
        <w:jc w:val="left"/>
        <w:rPr>
          <w:rFonts w:ascii="Times New Roman" w:hAnsi="Times New Roman" w:cs="Times New Roman"/>
          <w:sz w:val="26"/>
          <w:szCs w:val="26"/>
        </w:rPr>
      </w:pPr>
    </w:p>
    <w:p w:rsidR="000E65A4" w:rsidRDefault="000E65A4" w:rsidP="000E65A4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0E65A4">
        <w:rPr>
          <w:rFonts w:ascii="Times New Roman" w:hAnsi="Times New Roman" w:cs="Times New Roman"/>
          <w:sz w:val="26"/>
          <w:szCs w:val="26"/>
          <w:u w:val="single"/>
        </w:rPr>
        <w:t>… 4-х и более авторов</w:t>
      </w:r>
    </w:p>
    <w:p w:rsidR="000E65A4" w:rsidRDefault="000E65A4" w:rsidP="00740B8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  <w:u w:val="single"/>
        </w:rPr>
      </w:pPr>
    </w:p>
    <w:p w:rsidR="000E65A4" w:rsidRDefault="00740B85" w:rsidP="00740B8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 w:rsidRPr="00740B85">
        <w:rPr>
          <w:rFonts w:ascii="Times New Roman" w:hAnsi="Times New Roman" w:cs="Times New Roman"/>
          <w:sz w:val="26"/>
          <w:szCs w:val="26"/>
        </w:rPr>
        <w:t xml:space="preserve">Управленческий </w:t>
      </w:r>
      <w:r w:rsidR="001D77AF">
        <w:rPr>
          <w:rFonts w:ascii="Times New Roman" w:hAnsi="Times New Roman" w:cs="Times New Roman"/>
          <w:sz w:val="26"/>
          <w:szCs w:val="26"/>
        </w:rPr>
        <w:t xml:space="preserve">учёт </w:t>
      </w:r>
      <w:r w:rsidR="001D77AF" w:rsidRPr="00571DA2">
        <w:rPr>
          <w:rFonts w:ascii="Times New Roman" w:hAnsi="Times New Roman" w:cs="Times New Roman"/>
          <w:sz w:val="26"/>
          <w:szCs w:val="26"/>
        </w:rPr>
        <w:t>[</w:t>
      </w:r>
      <w:r w:rsidR="001D77AF">
        <w:rPr>
          <w:rFonts w:ascii="Times New Roman" w:hAnsi="Times New Roman" w:cs="Times New Roman"/>
          <w:sz w:val="26"/>
          <w:szCs w:val="26"/>
        </w:rPr>
        <w:t>Текст</w:t>
      </w:r>
      <w:r w:rsidR="001D77AF" w:rsidRPr="00571DA2">
        <w:rPr>
          <w:rFonts w:ascii="Times New Roman" w:hAnsi="Times New Roman" w:cs="Times New Roman"/>
          <w:sz w:val="26"/>
          <w:szCs w:val="26"/>
        </w:rPr>
        <w:t>]</w:t>
      </w:r>
      <w:r w:rsidR="001D77AF">
        <w:rPr>
          <w:rFonts w:ascii="Times New Roman" w:hAnsi="Times New Roman" w:cs="Times New Roman"/>
          <w:sz w:val="26"/>
          <w:szCs w:val="26"/>
        </w:rPr>
        <w:t>: метод</w:t>
      </w:r>
      <w:proofErr w:type="gramStart"/>
      <w:r w:rsidR="001D77AF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1D77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1D77AF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1D77AF">
        <w:rPr>
          <w:rFonts w:ascii="Times New Roman" w:hAnsi="Times New Roman" w:cs="Times New Roman"/>
          <w:sz w:val="26"/>
          <w:szCs w:val="26"/>
        </w:rPr>
        <w:t xml:space="preserve">особие / Л.Н. </w:t>
      </w:r>
      <w:proofErr w:type="spellStart"/>
      <w:r w:rsidR="001D77AF">
        <w:rPr>
          <w:rFonts w:ascii="Times New Roman" w:hAnsi="Times New Roman" w:cs="Times New Roman"/>
          <w:sz w:val="26"/>
          <w:szCs w:val="26"/>
        </w:rPr>
        <w:t>Лапаева</w:t>
      </w:r>
      <w:proofErr w:type="spellEnd"/>
      <w:r w:rsidR="001D77AF">
        <w:rPr>
          <w:rFonts w:ascii="Times New Roman" w:hAnsi="Times New Roman" w:cs="Times New Roman"/>
          <w:sz w:val="26"/>
          <w:szCs w:val="26"/>
        </w:rPr>
        <w:t xml:space="preserve"> </w:t>
      </w:r>
      <w:r w:rsidR="001D77AF" w:rsidRPr="00571DA2">
        <w:rPr>
          <w:rFonts w:ascii="Times New Roman" w:hAnsi="Times New Roman" w:cs="Times New Roman"/>
          <w:sz w:val="26"/>
          <w:szCs w:val="26"/>
        </w:rPr>
        <w:t>[</w:t>
      </w:r>
      <w:r w:rsidR="001D77AF">
        <w:rPr>
          <w:rFonts w:ascii="Times New Roman" w:hAnsi="Times New Roman" w:cs="Times New Roman"/>
          <w:sz w:val="26"/>
          <w:szCs w:val="26"/>
        </w:rPr>
        <w:t>и др.</w:t>
      </w:r>
      <w:r w:rsidR="001D77AF" w:rsidRPr="00571DA2">
        <w:rPr>
          <w:rFonts w:ascii="Times New Roman" w:hAnsi="Times New Roman" w:cs="Times New Roman"/>
          <w:sz w:val="26"/>
          <w:szCs w:val="26"/>
        </w:rPr>
        <w:t>]</w:t>
      </w:r>
      <w:r w:rsidR="001D77AF">
        <w:rPr>
          <w:rFonts w:ascii="Times New Roman" w:hAnsi="Times New Roman" w:cs="Times New Roman"/>
          <w:sz w:val="26"/>
          <w:szCs w:val="26"/>
        </w:rPr>
        <w:t>;</w:t>
      </w:r>
      <w:r w:rsidR="001D77AF" w:rsidRPr="001D77AF">
        <w:rPr>
          <w:rFonts w:ascii="Times New Roman" w:hAnsi="Times New Roman" w:cs="Times New Roman"/>
          <w:sz w:val="26"/>
          <w:szCs w:val="26"/>
        </w:rPr>
        <w:t xml:space="preserve"> </w:t>
      </w:r>
      <w:r w:rsidR="001D77AF">
        <w:rPr>
          <w:rFonts w:ascii="Times New Roman" w:hAnsi="Times New Roman" w:cs="Times New Roman"/>
          <w:sz w:val="26"/>
          <w:szCs w:val="26"/>
        </w:rPr>
        <w:t>ДВГУПС, Каф. «Финансы и бухгалтерский учёт»</w:t>
      </w:r>
      <w:proofErr w:type="gramStart"/>
      <w:r w:rsidR="001D77AF">
        <w:rPr>
          <w:rFonts w:ascii="Times New Roman" w:hAnsi="Times New Roman" w:cs="Times New Roman"/>
          <w:sz w:val="26"/>
          <w:szCs w:val="26"/>
        </w:rPr>
        <w:t>.-</w:t>
      </w:r>
      <w:proofErr w:type="gramEnd"/>
      <w:r w:rsidR="001D77AF">
        <w:rPr>
          <w:rFonts w:ascii="Times New Roman" w:hAnsi="Times New Roman" w:cs="Times New Roman"/>
          <w:sz w:val="26"/>
          <w:szCs w:val="26"/>
        </w:rPr>
        <w:t>Хабаровск: Изд-во ДВГУПС, 2014.- 84с.</w:t>
      </w:r>
    </w:p>
    <w:p w:rsidR="004E3F6A" w:rsidRPr="00740B85" w:rsidRDefault="004E3F6A" w:rsidP="00740B8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</w:p>
    <w:p w:rsidR="00571DA2" w:rsidRDefault="00571DA2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B73E7F">
        <w:rPr>
          <w:rFonts w:ascii="Times New Roman" w:hAnsi="Times New Roman" w:cs="Times New Roman"/>
          <w:sz w:val="26"/>
          <w:szCs w:val="26"/>
          <w:u w:val="single"/>
        </w:rPr>
        <w:t>…без авторов</w:t>
      </w:r>
    </w:p>
    <w:p w:rsidR="00457CBF" w:rsidRPr="00B73E7F" w:rsidRDefault="00457CBF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571DA2" w:rsidRDefault="0039003F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у книги указаны</w:t>
      </w:r>
      <w:r w:rsidR="00571DA2">
        <w:rPr>
          <w:rFonts w:ascii="Times New Roman" w:hAnsi="Times New Roman" w:cs="Times New Roman"/>
          <w:sz w:val="26"/>
          <w:szCs w:val="26"/>
        </w:rPr>
        <w:t xml:space="preserve"> только редактор</w:t>
      </w:r>
      <w:r w:rsidR="00B73E7F">
        <w:rPr>
          <w:rFonts w:ascii="Times New Roman" w:hAnsi="Times New Roman" w:cs="Times New Roman"/>
          <w:sz w:val="26"/>
          <w:szCs w:val="26"/>
        </w:rPr>
        <w:t>ы</w:t>
      </w:r>
      <w:r w:rsidR="00571DA2">
        <w:rPr>
          <w:rFonts w:ascii="Times New Roman" w:hAnsi="Times New Roman" w:cs="Times New Roman"/>
          <w:sz w:val="26"/>
          <w:szCs w:val="26"/>
        </w:rPr>
        <w:t xml:space="preserve"> (соста</w:t>
      </w:r>
      <w:r w:rsidR="00356DEB">
        <w:rPr>
          <w:rFonts w:ascii="Times New Roman" w:hAnsi="Times New Roman" w:cs="Times New Roman"/>
          <w:sz w:val="26"/>
          <w:szCs w:val="26"/>
        </w:rPr>
        <w:t>вител</w:t>
      </w:r>
      <w:r w:rsidR="00B73E7F">
        <w:rPr>
          <w:rFonts w:ascii="Times New Roman" w:hAnsi="Times New Roman" w:cs="Times New Roman"/>
          <w:sz w:val="26"/>
          <w:szCs w:val="26"/>
        </w:rPr>
        <w:t>и</w:t>
      </w:r>
      <w:r w:rsidR="00356DEB">
        <w:rPr>
          <w:rFonts w:ascii="Times New Roman" w:hAnsi="Times New Roman" w:cs="Times New Roman"/>
          <w:sz w:val="26"/>
          <w:szCs w:val="26"/>
        </w:rPr>
        <w:t xml:space="preserve">) – описание начинается с заглавия (названия) </w:t>
      </w:r>
    </w:p>
    <w:p w:rsidR="00356DEB" w:rsidRDefault="00B73E7F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Транспортные и погрузочны</w:t>
      </w:r>
      <w:proofErr w:type="gramStart"/>
      <w:r>
        <w:rPr>
          <w:rFonts w:ascii="Times New Roman" w:hAnsi="Times New Roman" w:cs="Times New Roman"/>
          <w:sz w:val="26"/>
          <w:szCs w:val="26"/>
        </w:rPr>
        <w:t>е-</w:t>
      </w:r>
      <w:proofErr w:type="gramEnd"/>
      <w:r w:rsidR="002C123B">
        <w:rPr>
          <w:rFonts w:ascii="Times New Roman" w:hAnsi="Times New Roman" w:cs="Times New Roman"/>
          <w:sz w:val="26"/>
          <w:szCs w:val="26"/>
        </w:rPr>
        <w:t xml:space="preserve"> </w:t>
      </w:r>
      <w:r w:rsidR="00356DEB">
        <w:rPr>
          <w:rFonts w:ascii="Times New Roman" w:hAnsi="Times New Roman" w:cs="Times New Roman"/>
          <w:sz w:val="26"/>
          <w:szCs w:val="26"/>
        </w:rPr>
        <w:t xml:space="preserve">разгрузочные средства </w:t>
      </w:r>
      <w:r w:rsidR="00356DEB" w:rsidRPr="00356DEB">
        <w:rPr>
          <w:rFonts w:ascii="Times New Roman" w:hAnsi="Times New Roman" w:cs="Times New Roman"/>
          <w:sz w:val="26"/>
          <w:szCs w:val="26"/>
        </w:rPr>
        <w:t>[</w:t>
      </w:r>
      <w:r w:rsidR="00356DEB">
        <w:rPr>
          <w:rFonts w:ascii="Times New Roman" w:hAnsi="Times New Roman" w:cs="Times New Roman"/>
          <w:sz w:val="26"/>
          <w:szCs w:val="26"/>
        </w:rPr>
        <w:t>Текст</w:t>
      </w:r>
      <w:r w:rsidR="00356DEB" w:rsidRPr="00356DEB">
        <w:rPr>
          <w:rFonts w:ascii="Times New Roman" w:hAnsi="Times New Roman" w:cs="Times New Roman"/>
          <w:sz w:val="26"/>
          <w:szCs w:val="26"/>
        </w:rPr>
        <w:t>]</w:t>
      </w:r>
      <w:r w:rsidR="00356DEB">
        <w:rPr>
          <w:rFonts w:ascii="Times New Roman" w:hAnsi="Times New Roman" w:cs="Times New Roman"/>
          <w:sz w:val="26"/>
          <w:szCs w:val="26"/>
        </w:rPr>
        <w:t>: учеб. для вузов</w:t>
      </w:r>
      <w:r w:rsidR="00356DEB" w:rsidRPr="00356DEB">
        <w:rPr>
          <w:rFonts w:ascii="Times New Roman" w:hAnsi="Times New Roman" w:cs="Times New Roman"/>
          <w:sz w:val="26"/>
          <w:szCs w:val="26"/>
        </w:rPr>
        <w:t xml:space="preserve"> </w:t>
      </w:r>
      <w:r w:rsidR="00356DEB">
        <w:rPr>
          <w:rFonts w:ascii="Times New Roman" w:hAnsi="Times New Roman" w:cs="Times New Roman"/>
          <w:sz w:val="26"/>
          <w:szCs w:val="26"/>
        </w:rPr>
        <w:t>/</w:t>
      </w:r>
      <w:r w:rsidR="00356DEB" w:rsidRPr="00356DEB">
        <w:rPr>
          <w:rFonts w:ascii="Times New Roman" w:hAnsi="Times New Roman" w:cs="Times New Roman"/>
          <w:sz w:val="26"/>
          <w:szCs w:val="26"/>
        </w:rPr>
        <w:t xml:space="preserve"> </w:t>
      </w:r>
      <w:r w:rsidR="00356DEB">
        <w:rPr>
          <w:rFonts w:ascii="Times New Roman" w:hAnsi="Times New Roman" w:cs="Times New Roman"/>
          <w:sz w:val="26"/>
          <w:szCs w:val="26"/>
        </w:rPr>
        <w:t>под ред. Ю.Ф.Клюшина. – 2-е изд., стер. – Москва</w:t>
      </w:r>
      <w:proofErr w:type="gramStart"/>
      <w:r w:rsidR="00356DE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356DEB">
        <w:rPr>
          <w:rFonts w:ascii="Times New Roman" w:hAnsi="Times New Roman" w:cs="Times New Roman"/>
          <w:sz w:val="26"/>
          <w:szCs w:val="26"/>
        </w:rPr>
        <w:t xml:space="preserve"> Академия, 2014. – 336с.: ил.-</w:t>
      </w:r>
      <w:r w:rsidR="002E255B">
        <w:rPr>
          <w:rFonts w:ascii="Times New Roman" w:hAnsi="Times New Roman" w:cs="Times New Roman"/>
          <w:sz w:val="26"/>
          <w:szCs w:val="26"/>
        </w:rPr>
        <w:t xml:space="preserve"> </w:t>
      </w:r>
      <w:r w:rsidR="00356DEB">
        <w:rPr>
          <w:rFonts w:ascii="Times New Roman" w:hAnsi="Times New Roman" w:cs="Times New Roman"/>
          <w:sz w:val="26"/>
          <w:szCs w:val="26"/>
        </w:rPr>
        <w:t>(Высшее образование)</w:t>
      </w:r>
    </w:p>
    <w:p w:rsidR="00356DEB" w:rsidRDefault="00356DEB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 w:rsidRPr="00895E0B">
        <w:rPr>
          <w:rFonts w:ascii="Times New Roman" w:hAnsi="Times New Roman" w:cs="Times New Roman"/>
          <w:color w:val="000000" w:themeColor="text1"/>
          <w:sz w:val="26"/>
          <w:szCs w:val="26"/>
        </w:rPr>
        <w:t>Экспертиза</w:t>
      </w:r>
      <w:r>
        <w:rPr>
          <w:rFonts w:ascii="Times New Roman" w:hAnsi="Times New Roman" w:cs="Times New Roman"/>
          <w:sz w:val="26"/>
          <w:szCs w:val="26"/>
        </w:rPr>
        <w:t xml:space="preserve"> и управление недвижимостью. Экологическая экспертиза </w:t>
      </w:r>
      <w:r w:rsidRPr="00356DEB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356DEB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:</w:t>
      </w:r>
      <w:r w:rsidR="00895E0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учебн</w:t>
      </w:r>
      <w:r w:rsidR="002E255B">
        <w:rPr>
          <w:rFonts w:ascii="Times New Roman" w:hAnsi="Times New Roman" w:cs="Times New Roman"/>
          <w:sz w:val="26"/>
          <w:szCs w:val="26"/>
        </w:rPr>
        <w:t>ое пособие/сост. П.С.Красовский; ДВГУПС, Каф. « Строительные конструкции</w:t>
      </w:r>
      <w:r w:rsidR="00895E0B">
        <w:rPr>
          <w:rFonts w:ascii="Times New Roman" w:hAnsi="Times New Roman" w:cs="Times New Roman"/>
          <w:sz w:val="26"/>
          <w:szCs w:val="26"/>
        </w:rPr>
        <w:t xml:space="preserve">, </w:t>
      </w:r>
      <w:r w:rsidR="002E255B">
        <w:rPr>
          <w:rFonts w:ascii="Times New Roman" w:hAnsi="Times New Roman" w:cs="Times New Roman"/>
          <w:sz w:val="26"/>
          <w:szCs w:val="26"/>
        </w:rPr>
        <w:t>здания и сооружения». – Хабаровск: Изд-во ДВГУПС, 2015. –</w:t>
      </w:r>
      <w:r w:rsidR="00895E0B">
        <w:rPr>
          <w:rFonts w:ascii="Times New Roman" w:hAnsi="Times New Roman" w:cs="Times New Roman"/>
          <w:sz w:val="26"/>
          <w:szCs w:val="26"/>
        </w:rPr>
        <w:t xml:space="preserve"> 166с.</w:t>
      </w:r>
      <w:r w:rsidR="002E255B">
        <w:rPr>
          <w:rFonts w:ascii="Times New Roman" w:hAnsi="Times New Roman" w:cs="Times New Roman"/>
          <w:sz w:val="26"/>
          <w:szCs w:val="26"/>
        </w:rPr>
        <w:t>: ил.</w:t>
      </w:r>
    </w:p>
    <w:p w:rsidR="00DD26CD" w:rsidRDefault="00DD26CD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</w:p>
    <w:p w:rsidR="002E255B" w:rsidRDefault="002E255B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95E0B">
        <w:rPr>
          <w:rFonts w:ascii="Times New Roman" w:hAnsi="Times New Roman" w:cs="Times New Roman"/>
          <w:sz w:val="26"/>
          <w:szCs w:val="26"/>
          <w:u w:val="single"/>
        </w:rPr>
        <w:lastRenderedPageBreak/>
        <w:t>…многотомные издательства и сборники труда в целом</w:t>
      </w:r>
    </w:p>
    <w:p w:rsidR="002E255B" w:rsidRDefault="002E255B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Новая Российская энциклопедия </w:t>
      </w:r>
      <w:r w:rsidRPr="002E255B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2E255B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. В 12т. – Москва: Энциклопедия: Инфра-М, 2003.</w:t>
      </w:r>
    </w:p>
    <w:p w:rsidR="002E255B" w:rsidRDefault="002E255B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Актуальные аспекты непрерывного профессионального образования </w:t>
      </w:r>
      <w:r w:rsidRPr="002E255B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2E255B">
        <w:rPr>
          <w:rFonts w:ascii="Times New Roman" w:hAnsi="Times New Roman" w:cs="Times New Roman"/>
          <w:sz w:val="26"/>
          <w:szCs w:val="26"/>
        </w:rPr>
        <w:t>]</w:t>
      </w:r>
      <w:r w:rsidR="00A30139">
        <w:rPr>
          <w:rFonts w:ascii="Times New Roman" w:hAnsi="Times New Roman" w:cs="Times New Roman"/>
          <w:sz w:val="26"/>
          <w:szCs w:val="26"/>
        </w:rPr>
        <w:t>: сб. материалов науч</w:t>
      </w:r>
      <w:proofErr w:type="gramStart"/>
      <w:r w:rsidR="00A30139">
        <w:rPr>
          <w:rFonts w:ascii="Times New Roman" w:hAnsi="Times New Roman" w:cs="Times New Roman"/>
          <w:sz w:val="26"/>
          <w:szCs w:val="26"/>
        </w:rPr>
        <w:t>.-</w:t>
      </w:r>
      <w:proofErr w:type="gramEnd"/>
      <w:r w:rsidR="00A30139">
        <w:rPr>
          <w:rFonts w:ascii="Times New Roman" w:hAnsi="Times New Roman" w:cs="Times New Roman"/>
          <w:sz w:val="26"/>
          <w:szCs w:val="26"/>
        </w:rPr>
        <w:t>метод.конф., посвященной 40-летию БАМа, 11-14 ноября 2014 г. : в 2 т. / под ред. А.Н. Гануса. – Хабаровск: Изд-во ДВГУПС, 2014.</w:t>
      </w:r>
    </w:p>
    <w:p w:rsidR="002F1656" w:rsidRPr="0051480C" w:rsidRDefault="002F1656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  <w:u w:val="single"/>
        </w:rPr>
      </w:pPr>
    </w:p>
    <w:p w:rsidR="00A30139" w:rsidRPr="0051480C" w:rsidRDefault="00A30139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51480C">
        <w:rPr>
          <w:rFonts w:ascii="Times New Roman" w:hAnsi="Times New Roman" w:cs="Times New Roman"/>
          <w:sz w:val="26"/>
          <w:szCs w:val="26"/>
          <w:u w:val="single"/>
        </w:rPr>
        <w:t>Справочно-правовые системы</w:t>
      </w:r>
    </w:p>
    <w:p w:rsidR="00A30139" w:rsidRDefault="00A30139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Уголов</w:t>
      </w:r>
      <w:r w:rsidR="002F1656">
        <w:rPr>
          <w:rFonts w:ascii="Times New Roman" w:hAnsi="Times New Roman" w:cs="Times New Roman"/>
          <w:sz w:val="26"/>
          <w:szCs w:val="26"/>
        </w:rPr>
        <w:t>ный кодекс Российской Федерации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федер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2F1656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>акон от 13.06.1996 № 63-Ф3 // Справочно-правовая система «Г</w:t>
      </w:r>
      <w:r w:rsidR="002F1656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рант» </w:t>
      </w:r>
      <w:r w:rsidRPr="00A30139">
        <w:rPr>
          <w:rFonts w:ascii="Times New Roman" w:hAnsi="Times New Roman" w:cs="Times New Roman"/>
          <w:sz w:val="26"/>
          <w:szCs w:val="26"/>
        </w:rPr>
        <w:t>[</w:t>
      </w:r>
      <w:r w:rsidR="00287F63">
        <w:rPr>
          <w:rFonts w:ascii="Times New Roman" w:hAnsi="Times New Roman" w:cs="Times New Roman"/>
          <w:sz w:val="26"/>
          <w:szCs w:val="26"/>
        </w:rPr>
        <w:t>Электронный ресурс</w:t>
      </w:r>
      <w:r w:rsidRPr="00A30139">
        <w:rPr>
          <w:rFonts w:ascii="Times New Roman" w:hAnsi="Times New Roman" w:cs="Times New Roman"/>
          <w:sz w:val="26"/>
          <w:szCs w:val="26"/>
        </w:rPr>
        <w:t>]</w:t>
      </w:r>
      <w:r w:rsidR="00287F63">
        <w:rPr>
          <w:rFonts w:ascii="Times New Roman" w:hAnsi="Times New Roman" w:cs="Times New Roman"/>
          <w:sz w:val="26"/>
          <w:szCs w:val="26"/>
        </w:rPr>
        <w:t xml:space="preserve">   /   НПП «Гарант-Сервис».- Послед. Обновление: 18.04.2015</w:t>
      </w:r>
    </w:p>
    <w:p w:rsidR="00287F63" w:rsidRDefault="00287F63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 размещении заказов на поставки товаров, выполнение работ, оказание услуг для государственных и муниципальных нужд: </w:t>
      </w:r>
      <w:proofErr w:type="spellStart"/>
      <w:r>
        <w:rPr>
          <w:rFonts w:ascii="Times New Roman" w:hAnsi="Times New Roman" w:cs="Times New Roman"/>
          <w:sz w:val="26"/>
          <w:szCs w:val="26"/>
        </w:rPr>
        <w:t>федер</w:t>
      </w:r>
      <w:proofErr w:type="spellEnd"/>
      <w:r>
        <w:rPr>
          <w:rFonts w:ascii="Times New Roman" w:hAnsi="Times New Roman" w:cs="Times New Roman"/>
          <w:sz w:val="26"/>
          <w:szCs w:val="26"/>
        </w:rPr>
        <w:t>. закон от 21.07.2005 №</w:t>
      </w:r>
      <w:r w:rsidRPr="00287F63">
        <w:rPr>
          <w:rFonts w:ascii="Times New Roman" w:hAnsi="Times New Roman" w:cs="Times New Roman"/>
          <w:sz w:val="26"/>
          <w:szCs w:val="26"/>
        </w:rPr>
        <w:t xml:space="preserve"> 94-</w:t>
      </w:r>
      <w:r>
        <w:rPr>
          <w:rFonts w:ascii="Times New Roman" w:hAnsi="Times New Roman" w:cs="Times New Roman"/>
          <w:sz w:val="26"/>
          <w:szCs w:val="26"/>
        </w:rPr>
        <w:t>Ф3  //</w:t>
      </w:r>
      <w:r w:rsidRPr="00287F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Справочно-правовая система «Консультант Плюс». – Послед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о</w:t>
      </w:r>
      <w:proofErr w:type="gramEnd"/>
      <w:r>
        <w:rPr>
          <w:rFonts w:ascii="Times New Roman" w:hAnsi="Times New Roman" w:cs="Times New Roman"/>
          <w:sz w:val="26"/>
          <w:szCs w:val="26"/>
        </w:rPr>
        <w:t>бновление: 12.04.2015.</w:t>
      </w:r>
    </w:p>
    <w:p w:rsidR="00287F63" w:rsidRDefault="00287F63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 размещении заказов на поставки товаров, выполнение работ, оказание услуг для государственных и </w:t>
      </w:r>
      <w:r w:rsidR="002B76C1">
        <w:rPr>
          <w:rFonts w:ascii="Times New Roman" w:hAnsi="Times New Roman" w:cs="Times New Roman"/>
          <w:sz w:val="26"/>
          <w:szCs w:val="26"/>
        </w:rPr>
        <w:t xml:space="preserve">муниципальных нужд: </w:t>
      </w:r>
      <w:proofErr w:type="spellStart"/>
      <w:r w:rsidR="002B76C1">
        <w:rPr>
          <w:rFonts w:ascii="Times New Roman" w:hAnsi="Times New Roman" w:cs="Times New Roman"/>
          <w:sz w:val="26"/>
          <w:szCs w:val="26"/>
        </w:rPr>
        <w:t>федер</w:t>
      </w:r>
      <w:proofErr w:type="spellEnd"/>
      <w:r w:rsidR="002B76C1">
        <w:rPr>
          <w:rFonts w:ascii="Times New Roman" w:hAnsi="Times New Roman" w:cs="Times New Roman"/>
          <w:sz w:val="26"/>
          <w:szCs w:val="26"/>
        </w:rPr>
        <w:t xml:space="preserve">. закон от 21.07.2005 № 94-Ф3 </w:t>
      </w:r>
      <w:r w:rsidR="00413A28">
        <w:rPr>
          <w:rFonts w:ascii="Times New Roman" w:hAnsi="Times New Roman" w:cs="Times New Roman"/>
          <w:sz w:val="26"/>
          <w:szCs w:val="26"/>
        </w:rPr>
        <w:t xml:space="preserve">// Информационная система «Кодекс» </w:t>
      </w:r>
      <w:r w:rsidR="00413A28" w:rsidRPr="00413A28">
        <w:rPr>
          <w:rFonts w:ascii="Times New Roman" w:hAnsi="Times New Roman" w:cs="Times New Roman"/>
          <w:sz w:val="26"/>
          <w:szCs w:val="26"/>
        </w:rPr>
        <w:t>[</w:t>
      </w:r>
      <w:r w:rsidR="00413A28">
        <w:rPr>
          <w:rFonts w:ascii="Times New Roman" w:hAnsi="Times New Roman" w:cs="Times New Roman"/>
          <w:sz w:val="26"/>
          <w:szCs w:val="26"/>
        </w:rPr>
        <w:t>Электронный ресурс</w:t>
      </w:r>
      <w:r w:rsidR="00413A28" w:rsidRPr="00413A28">
        <w:rPr>
          <w:rFonts w:ascii="Times New Roman" w:hAnsi="Times New Roman" w:cs="Times New Roman"/>
          <w:sz w:val="26"/>
          <w:szCs w:val="26"/>
        </w:rPr>
        <w:t>]</w:t>
      </w:r>
      <w:r w:rsidR="00413A28">
        <w:rPr>
          <w:rFonts w:ascii="Times New Roman" w:hAnsi="Times New Roman" w:cs="Times New Roman"/>
          <w:sz w:val="26"/>
          <w:szCs w:val="26"/>
        </w:rPr>
        <w:t xml:space="preserve">   /  Информационная компания «Кодекс».- Послед</w:t>
      </w:r>
      <w:proofErr w:type="gramStart"/>
      <w:r w:rsidR="00413A2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13A2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13A28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413A28">
        <w:rPr>
          <w:rFonts w:ascii="Times New Roman" w:hAnsi="Times New Roman" w:cs="Times New Roman"/>
          <w:sz w:val="26"/>
          <w:szCs w:val="26"/>
        </w:rPr>
        <w:t>бновления: 19.04.2015.</w:t>
      </w:r>
    </w:p>
    <w:p w:rsidR="00413A28" w:rsidRDefault="00413A28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</w:p>
    <w:p w:rsidR="00413A28" w:rsidRPr="0036049B" w:rsidRDefault="0036049B" w:rsidP="00DD26CD">
      <w:pPr>
        <w:spacing w:after="0" w:line="360" w:lineRule="auto"/>
        <w:ind w:right="-2"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6049B">
        <w:rPr>
          <w:rFonts w:ascii="Times New Roman" w:hAnsi="Times New Roman" w:cs="Times New Roman"/>
          <w:b/>
          <w:sz w:val="26"/>
          <w:szCs w:val="26"/>
        </w:rPr>
        <w:t>Аналитическое описание</w:t>
      </w:r>
    </w:p>
    <w:p w:rsidR="00413A28" w:rsidRDefault="00413A28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36049B">
        <w:rPr>
          <w:rFonts w:ascii="Times New Roman" w:hAnsi="Times New Roman" w:cs="Times New Roman"/>
          <w:sz w:val="26"/>
          <w:szCs w:val="26"/>
          <w:u w:val="single"/>
        </w:rPr>
        <w:t xml:space="preserve">Статья </w:t>
      </w:r>
      <w:proofErr w:type="gramStart"/>
      <w:r w:rsidRPr="0036049B">
        <w:rPr>
          <w:rFonts w:ascii="Times New Roman" w:hAnsi="Times New Roman" w:cs="Times New Roman"/>
          <w:sz w:val="26"/>
          <w:szCs w:val="26"/>
          <w:u w:val="single"/>
        </w:rPr>
        <w:t>из</w:t>
      </w:r>
      <w:proofErr w:type="gramEnd"/>
      <w:r w:rsidRPr="0036049B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CA2F4D" w:rsidRPr="0036049B" w:rsidRDefault="00CA2F4D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413A28" w:rsidRPr="0036049B" w:rsidRDefault="00413A28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36049B">
        <w:rPr>
          <w:rFonts w:ascii="Times New Roman" w:hAnsi="Times New Roman" w:cs="Times New Roman"/>
          <w:sz w:val="26"/>
          <w:szCs w:val="26"/>
          <w:u w:val="single"/>
        </w:rPr>
        <w:t>Книги</w:t>
      </w:r>
    </w:p>
    <w:p w:rsidR="00413A28" w:rsidRDefault="00413A28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Анализ кривых падения деб</w:t>
      </w:r>
      <w:r w:rsidR="0036049B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та </w:t>
      </w:r>
      <w:r w:rsidRPr="00413A28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413A28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// </w:t>
      </w:r>
      <w:r w:rsidR="0018330C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 xml:space="preserve">ольшой справочник </w:t>
      </w:r>
      <w:r w:rsidR="0018330C">
        <w:rPr>
          <w:rFonts w:ascii="Times New Roman" w:hAnsi="Times New Roman" w:cs="Times New Roman"/>
          <w:sz w:val="26"/>
          <w:szCs w:val="26"/>
        </w:rPr>
        <w:t xml:space="preserve">инженера нефтегазодобычи. </w:t>
      </w:r>
      <w:r w:rsidR="00E52DEE">
        <w:rPr>
          <w:rFonts w:ascii="Times New Roman" w:hAnsi="Times New Roman" w:cs="Times New Roman"/>
          <w:sz w:val="26"/>
          <w:szCs w:val="26"/>
        </w:rPr>
        <w:t>Разработка</w:t>
      </w:r>
      <w:r w:rsidR="0018330C">
        <w:rPr>
          <w:rFonts w:ascii="Times New Roman" w:hAnsi="Times New Roman" w:cs="Times New Roman"/>
          <w:sz w:val="26"/>
          <w:szCs w:val="26"/>
        </w:rPr>
        <w:t xml:space="preserve"> месторождений. Оборудования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</w:t>
      </w:r>
      <w:r w:rsidR="0018330C">
        <w:rPr>
          <w:rFonts w:ascii="Times New Roman" w:hAnsi="Times New Roman" w:cs="Times New Roman"/>
          <w:sz w:val="26"/>
          <w:szCs w:val="26"/>
        </w:rPr>
        <w:t>и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</w:t>
      </w:r>
      <w:r w:rsidR="0018330C">
        <w:rPr>
          <w:rFonts w:ascii="Times New Roman" w:hAnsi="Times New Roman" w:cs="Times New Roman"/>
          <w:sz w:val="26"/>
          <w:szCs w:val="26"/>
        </w:rPr>
        <w:t>технологии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</w:t>
      </w:r>
      <w:r w:rsidR="0018330C">
        <w:rPr>
          <w:rFonts w:ascii="Times New Roman" w:hAnsi="Times New Roman" w:cs="Times New Roman"/>
          <w:sz w:val="26"/>
          <w:szCs w:val="26"/>
        </w:rPr>
        <w:t>добычи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= </w:t>
      </w:r>
      <w:r w:rsidR="0018330C">
        <w:rPr>
          <w:rFonts w:ascii="Times New Roman" w:hAnsi="Times New Roman" w:cs="Times New Roman"/>
          <w:sz w:val="26"/>
          <w:szCs w:val="26"/>
          <w:lang w:val="en-US"/>
        </w:rPr>
        <w:t>Standard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</w:t>
      </w:r>
      <w:r w:rsidR="0018330C">
        <w:rPr>
          <w:rFonts w:ascii="Times New Roman" w:hAnsi="Times New Roman" w:cs="Times New Roman"/>
          <w:sz w:val="26"/>
          <w:szCs w:val="26"/>
          <w:lang w:val="en-US"/>
        </w:rPr>
        <w:t>Handbook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</w:t>
      </w:r>
      <w:r w:rsidR="0018330C">
        <w:rPr>
          <w:rFonts w:ascii="Times New Roman" w:hAnsi="Times New Roman" w:cs="Times New Roman"/>
          <w:sz w:val="26"/>
          <w:szCs w:val="26"/>
          <w:lang w:val="en-US"/>
        </w:rPr>
        <w:t>of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</w:t>
      </w:r>
      <w:r w:rsidR="0018330C">
        <w:rPr>
          <w:rFonts w:ascii="Times New Roman" w:hAnsi="Times New Roman" w:cs="Times New Roman"/>
          <w:sz w:val="26"/>
          <w:szCs w:val="26"/>
          <w:lang w:val="en-US"/>
        </w:rPr>
        <w:t>Petroleum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&amp; </w:t>
      </w:r>
      <w:r w:rsidR="0018330C">
        <w:rPr>
          <w:rFonts w:ascii="Times New Roman" w:hAnsi="Times New Roman" w:cs="Times New Roman"/>
          <w:sz w:val="26"/>
          <w:szCs w:val="26"/>
          <w:lang w:val="en-US"/>
        </w:rPr>
        <w:t>Natural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</w:t>
      </w:r>
      <w:r w:rsidR="0018330C">
        <w:rPr>
          <w:rFonts w:ascii="Times New Roman" w:hAnsi="Times New Roman" w:cs="Times New Roman"/>
          <w:sz w:val="26"/>
          <w:szCs w:val="26"/>
          <w:lang w:val="en-US"/>
        </w:rPr>
        <w:t>Gas</w:t>
      </w:r>
      <w:r w:rsidR="0018330C" w:rsidRPr="00DD1058">
        <w:rPr>
          <w:rFonts w:ascii="Times New Roman" w:hAnsi="Times New Roman" w:cs="Times New Roman"/>
          <w:sz w:val="26"/>
          <w:szCs w:val="26"/>
        </w:rPr>
        <w:t xml:space="preserve"> </w:t>
      </w:r>
      <w:r w:rsidR="0018330C">
        <w:rPr>
          <w:rFonts w:ascii="Times New Roman" w:hAnsi="Times New Roman" w:cs="Times New Roman"/>
          <w:sz w:val="26"/>
          <w:szCs w:val="26"/>
          <w:lang w:val="en-US"/>
        </w:rPr>
        <w:t>Enqineerinq</w:t>
      </w:r>
      <w:r w:rsidR="0018330C" w:rsidRPr="00DD1058">
        <w:rPr>
          <w:rFonts w:ascii="Times New Roman" w:hAnsi="Times New Roman" w:cs="Times New Roman"/>
          <w:sz w:val="26"/>
          <w:szCs w:val="26"/>
        </w:rPr>
        <w:t>.</w:t>
      </w:r>
      <w:r w:rsidR="00AB43C5" w:rsidRPr="00DD1058">
        <w:rPr>
          <w:rFonts w:ascii="Times New Roman" w:hAnsi="Times New Roman" w:cs="Times New Roman"/>
          <w:sz w:val="26"/>
          <w:szCs w:val="26"/>
        </w:rPr>
        <w:t xml:space="preserve"> </w:t>
      </w:r>
      <w:r w:rsidR="00AB43C5">
        <w:rPr>
          <w:rFonts w:ascii="Times New Roman" w:hAnsi="Times New Roman" w:cs="Times New Roman"/>
          <w:sz w:val="26"/>
          <w:szCs w:val="26"/>
          <w:lang w:val="en-US"/>
        </w:rPr>
        <w:t>Second</w:t>
      </w:r>
      <w:r w:rsidR="00AB43C5" w:rsidRPr="00AB43C5">
        <w:rPr>
          <w:rFonts w:ascii="Times New Roman" w:hAnsi="Times New Roman" w:cs="Times New Roman"/>
          <w:sz w:val="26"/>
          <w:szCs w:val="26"/>
        </w:rPr>
        <w:t xml:space="preserve"> </w:t>
      </w:r>
      <w:r w:rsidR="00AB43C5">
        <w:rPr>
          <w:rFonts w:ascii="Times New Roman" w:hAnsi="Times New Roman" w:cs="Times New Roman"/>
          <w:sz w:val="26"/>
          <w:szCs w:val="26"/>
          <w:lang w:val="en-US"/>
        </w:rPr>
        <w:t>Edition</w:t>
      </w:r>
      <w:r w:rsidR="00AB43C5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="00AB43C5">
        <w:rPr>
          <w:rFonts w:ascii="Times New Roman" w:hAnsi="Times New Roman" w:cs="Times New Roman"/>
          <w:sz w:val="26"/>
          <w:szCs w:val="26"/>
        </w:rPr>
        <w:t>спр</w:t>
      </w:r>
      <w:r w:rsidR="00E52DEE">
        <w:rPr>
          <w:rFonts w:ascii="Times New Roman" w:hAnsi="Times New Roman" w:cs="Times New Roman"/>
          <w:sz w:val="26"/>
          <w:szCs w:val="26"/>
        </w:rPr>
        <w:t>ав.</w:t>
      </w:r>
      <w:r w:rsidR="00AB43C5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AB43C5">
        <w:rPr>
          <w:rFonts w:ascii="Times New Roman" w:hAnsi="Times New Roman" w:cs="Times New Roman"/>
          <w:sz w:val="26"/>
          <w:szCs w:val="26"/>
        </w:rPr>
        <w:t xml:space="preserve"> пер. с англ. </w:t>
      </w:r>
      <w:r w:rsidR="00E52DEE">
        <w:rPr>
          <w:rFonts w:ascii="Times New Roman" w:hAnsi="Times New Roman" w:cs="Times New Roman"/>
          <w:sz w:val="26"/>
          <w:szCs w:val="26"/>
        </w:rPr>
        <w:t>яз</w:t>
      </w:r>
      <w:proofErr w:type="gramStart"/>
      <w:r w:rsidR="00AB43C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AB43C5">
        <w:rPr>
          <w:rFonts w:ascii="Times New Roman" w:hAnsi="Times New Roman" w:cs="Times New Roman"/>
          <w:sz w:val="26"/>
          <w:szCs w:val="26"/>
        </w:rPr>
        <w:t xml:space="preserve"> / </w:t>
      </w:r>
      <w:proofErr w:type="gramStart"/>
      <w:r w:rsidR="00AB43C5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AB43C5">
        <w:rPr>
          <w:rFonts w:ascii="Times New Roman" w:hAnsi="Times New Roman" w:cs="Times New Roman"/>
          <w:sz w:val="26"/>
          <w:szCs w:val="26"/>
        </w:rPr>
        <w:t xml:space="preserve">од ред. </w:t>
      </w:r>
      <w:proofErr w:type="spellStart"/>
      <w:r w:rsidR="00AB43C5">
        <w:rPr>
          <w:rFonts w:ascii="Times New Roman" w:hAnsi="Times New Roman" w:cs="Times New Roman"/>
          <w:sz w:val="26"/>
          <w:szCs w:val="26"/>
        </w:rPr>
        <w:t>У.Лайноза</w:t>
      </w:r>
      <w:proofErr w:type="spellEnd"/>
      <w:r w:rsidR="00AB43C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B43C5">
        <w:rPr>
          <w:rFonts w:ascii="Times New Roman" w:hAnsi="Times New Roman" w:cs="Times New Roman"/>
          <w:sz w:val="26"/>
          <w:szCs w:val="26"/>
        </w:rPr>
        <w:t>Г.Плизга</w:t>
      </w:r>
      <w:proofErr w:type="spellEnd"/>
      <w:r w:rsidR="00AB43C5">
        <w:rPr>
          <w:rFonts w:ascii="Times New Roman" w:hAnsi="Times New Roman" w:cs="Times New Roman"/>
          <w:sz w:val="26"/>
          <w:szCs w:val="26"/>
        </w:rPr>
        <w:t>. – Санкт-Петербург: Профессия, 2012. – С. 245-250.-(Б-ка нефтяного инжиниринга).</w:t>
      </w:r>
    </w:p>
    <w:p w:rsidR="00AB43C5" w:rsidRPr="0036049B" w:rsidRDefault="00AB43C5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36049B">
        <w:rPr>
          <w:rFonts w:ascii="Times New Roman" w:hAnsi="Times New Roman" w:cs="Times New Roman"/>
          <w:sz w:val="26"/>
          <w:szCs w:val="26"/>
          <w:u w:val="single"/>
        </w:rPr>
        <w:t>Журнала</w:t>
      </w:r>
    </w:p>
    <w:p w:rsidR="00AB43C5" w:rsidRDefault="00AB43C5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Барчуков, А.В. П</w:t>
      </w:r>
      <w:r w:rsidR="00173148">
        <w:rPr>
          <w:rFonts w:ascii="Times New Roman" w:hAnsi="Times New Roman" w:cs="Times New Roman"/>
          <w:sz w:val="26"/>
          <w:szCs w:val="26"/>
        </w:rPr>
        <w:t xml:space="preserve">роектирование базисной системы </w:t>
      </w:r>
      <w:r>
        <w:rPr>
          <w:rFonts w:ascii="Times New Roman" w:hAnsi="Times New Roman" w:cs="Times New Roman"/>
          <w:sz w:val="26"/>
          <w:szCs w:val="26"/>
        </w:rPr>
        <w:t>риск</w:t>
      </w:r>
      <w:r w:rsidR="00E52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="00E52D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менеджмента организаций реального сектора экономики </w:t>
      </w:r>
      <w:r w:rsidRPr="00AB43C5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AB43C5">
        <w:rPr>
          <w:rFonts w:ascii="Times New Roman" w:hAnsi="Times New Roman" w:cs="Times New Roman"/>
          <w:sz w:val="26"/>
          <w:szCs w:val="26"/>
        </w:rPr>
        <w:t>]</w:t>
      </w:r>
      <w:r w:rsidR="00E52DEE">
        <w:rPr>
          <w:rFonts w:ascii="Times New Roman" w:hAnsi="Times New Roman" w:cs="Times New Roman"/>
          <w:sz w:val="26"/>
          <w:szCs w:val="26"/>
        </w:rPr>
        <w:t xml:space="preserve"> / А.В.</w:t>
      </w:r>
      <w:r>
        <w:rPr>
          <w:rFonts w:ascii="Times New Roman" w:hAnsi="Times New Roman" w:cs="Times New Roman"/>
          <w:sz w:val="26"/>
          <w:szCs w:val="26"/>
        </w:rPr>
        <w:t xml:space="preserve">Барчуков, Д.В. Соколов // Финансовый </w:t>
      </w:r>
      <w:r w:rsidR="008E2CEE">
        <w:rPr>
          <w:rFonts w:ascii="Times New Roman" w:hAnsi="Times New Roman" w:cs="Times New Roman"/>
          <w:sz w:val="26"/>
          <w:szCs w:val="26"/>
        </w:rPr>
        <w:t xml:space="preserve">менеджмент. – 2015. - №1. - </w:t>
      </w:r>
      <w:r w:rsidR="00173148">
        <w:rPr>
          <w:rFonts w:ascii="Times New Roman" w:hAnsi="Times New Roman" w:cs="Times New Roman"/>
          <w:sz w:val="26"/>
          <w:szCs w:val="26"/>
        </w:rPr>
        <w:t>с.</w:t>
      </w:r>
      <w:r w:rsidR="008E2CEE">
        <w:rPr>
          <w:rFonts w:ascii="Times New Roman" w:hAnsi="Times New Roman" w:cs="Times New Roman"/>
          <w:sz w:val="26"/>
          <w:szCs w:val="26"/>
        </w:rPr>
        <w:t>37-63.</w:t>
      </w:r>
    </w:p>
    <w:p w:rsidR="008E2CEE" w:rsidRDefault="008E2CEE" w:rsidP="00173148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Телегина, В.А. Что можно, и что должно по уставу железнодорожного транспорта РФ </w:t>
      </w:r>
      <w:r w:rsidRPr="008E2CEE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8E2CEE">
        <w:rPr>
          <w:rFonts w:ascii="Times New Roman" w:hAnsi="Times New Roman" w:cs="Times New Roman"/>
          <w:sz w:val="26"/>
          <w:szCs w:val="26"/>
        </w:rPr>
        <w:t>]</w:t>
      </w:r>
      <w:r w:rsidR="00CA2F4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/</w:t>
      </w:r>
      <w:r w:rsidR="00CA2F4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В.А. Телегина</w:t>
      </w:r>
      <w:r w:rsidR="00CA2F4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//</w:t>
      </w:r>
      <w:r w:rsidR="00CA2F4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Бюллетень транспортной информации.-2015. - №2. -</w:t>
      </w:r>
      <w:r w:rsidR="00CA2F4D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.12-14.</w:t>
      </w:r>
    </w:p>
    <w:p w:rsidR="008E2CEE" w:rsidRPr="0036049B" w:rsidRDefault="008E2CEE" w:rsidP="00173148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36049B">
        <w:rPr>
          <w:rFonts w:ascii="Times New Roman" w:hAnsi="Times New Roman" w:cs="Times New Roman"/>
          <w:sz w:val="26"/>
          <w:szCs w:val="26"/>
          <w:u w:val="single"/>
        </w:rPr>
        <w:t>Газеты</w:t>
      </w:r>
    </w:p>
    <w:p w:rsidR="008E2CEE" w:rsidRDefault="008E2CEE" w:rsidP="00CA2F4D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Рабинович, А. Как будет развиваться бухучет? План Министерства финансов РФ на 2012-2015 гг. </w:t>
      </w:r>
      <w:r w:rsidRPr="00BC0901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BC0901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/ А. Рабинович // Финансовая газета. – 2012.</w:t>
      </w:r>
      <w:r w:rsidR="00CA2F4D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10 марта.</w:t>
      </w:r>
    </w:p>
    <w:p w:rsidR="00CA2F4D" w:rsidRDefault="00CA2F4D" w:rsidP="00CA2F4D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8E2CEE" w:rsidRPr="00CA2F4D" w:rsidRDefault="00BC0901" w:rsidP="00CA2F4D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CA2F4D">
        <w:rPr>
          <w:rFonts w:ascii="Times New Roman" w:hAnsi="Times New Roman" w:cs="Times New Roman"/>
          <w:sz w:val="26"/>
          <w:szCs w:val="26"/>
          <w:u w:val="single"/>
        </w:rPr>
        <w:t>…от</w:t>
      </w:r>
      <w:r w:rsidR="00862955">
        <w:rPr>
          <w:rFonts w:ascii="Times New Roman" w:hAnsi="Times New Roman" w:cs="Times New Roman"/>
          <w:sz w:val="26"/>
          <w:szCs w:val="26"/>
          <w:u w:val="single"/>
        </w:rPr>
        <w:t>д</w:t>
      </w:r>
      <w:r w:rsidRPr="00CA2F4D">
        <w:rPr>
          <w:rFonts w:ascii="Times New Roman" w:hAnsi="Times New Roman" w:cs="Times New Roman"/>
          <w:sz w:val="26"/>
          <w:szCs w:val="26"/>
          <w:u w:val="single"/>
        </w:rPr>
        <w:t>ельного тома (части, выпуска)</w:t>
      </w:r>
    </w:p>
    <w:p w:rsidR="00BC0901" w:rsidRDefault="00BC0901" w:rsidP="00CA2F4D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Новая Российская энциклопедия </w:t>
      </w:r>
      <w:r w:rsidRPr="00BC0901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BC0901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. В 12т. – Москва: Энциклопедия: Инфра-М, 2003. – Т.</w:t>
      </w:r>
      <w:r w:rsidR="00CA2F4D">
        <w:rPr>
          <w:rFonts w:ascii="Times New Roman" w:hAnsi="Times New Roman" w:cs="Times New Roman"/>
          <w:sz w:val="26"/>
          <w:szCs w:val="26"/>
        </w:rPr>
        <w:t xml:space="preserve"> 10 (1)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Лонгчен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Рабджам-Марокко</w:t>
      </w:r>
      <w:proofErr w:type="spellEnd"/>
      <w:r>
        <w:rPr>
          <w:rFonts w:ascii="Times New Roman" w:hAnsi="Times New Roman" w:cs="Times New Roman"/>
          <w:sz w:val="26"/>
          <w:szCs w:val="26"/>
        </w:rPr>
        <w:t>. – 2012. – 480с</w:t>
      </w:r>
      <w:r w:rsidR="00DD26CD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: ил. </w:t>
      </w:r>
    </w:p>
    <w:p w:rsidR="00BC0901" w:rsidRDefault="00BC0901" w:rsidP="00DD26CD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Актуальные аспекты непрерывного профессионального образования </w:t>
      </w:r>
      <w:r w:rsidRPr="00BC0901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BC0901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: сб. материалов науч</w:t>
      </w:r>
      <w:proofErr w:type="gramStart"/>
      <w:r>
        <w:rPr>
          <w:rFonts w:ascii="Times New Roman" w:hAnsi="Times New Roman" w:cs="Times New Roman"/>
          <w:sz w:val="26"/>
          <w:szCs w:val="26"/>
        </w:rPr>
        <w:t>.-</w:t>
      </w:r>
      <w:proofErr w:type="gramEnd"/>
      <w:r>
        <w:rPr>
          <w:rFonts w:ascii="Times New Roman" w:hAnsi="Times New Roman" w:cs="Times New Roman"/>
          <w:sz w:val="26"/>
          <w:szCs w:val="26"/>
        </w:rPr>
        <w:t>метод. конф., посвящённой 4</w:t>
      </w:r>
      <w:r w:rsidR="0051480C">
        <w:rPr>
          <w:rFonts w:ascii="Times New Roman" w:hAnsi="Times New Roman" w:cs="Times New Roman"/>
          <w:sz w:val="26"/>
          <w:szCs w:val="26"/>
        </w:rPr>
        <w:t>0-летию БАМа, 11-14 ноября 2014</w:t>
      </w:r>
      <w:r>
        <w:rPr>
          <w:rFonts w:ascii="Times New Roman" w:hAnsi="Times New Roman" w:cs="Times New Roman"/>
          <w:sz w:val="26"/>
          <w:szCs w:val="26"/>
        </w:rPr>
        <w:t xml:space="preserve">г. Т. </w:t>
      </w:r>
      <w:r w:rsidR="007F2A1E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/ под ред. А.Н.</w:t>
      </w:r>
      <w:r w:rsidR="007F2A1E">
        <w:rPr>
          <w:rFonts w:ascii="Times New Roman" w:hAnsi="Times New Roman" w:cs="Times New Roman"/>
          <w:sz w:val="26"/>
          <w:szCs w:val="26"/>
        </w:rPr>
        <w:t xml:space="preserve"> Гануса. – Хабаровск: Изд-во ДВГУПС, 2014. – 233с</w:t>
      </w:r>
      <w:r w:rsidR="0051480C">
        <w:rPr>
          <w:rFonts w:ascii="Times New Roman" w:hAnsi="Times New Roman" w:cs="Times New Roman"/>
          <w:sz w:val="26"/>
          <w:szCs w:val="26"/>
        </w:rPr>
        <w:t>.</w:t>
      </w:r>
      <w:r w:rsidR="007F2A1E">
        <w:rPr>
          <w:rFonts w:ascii="Times New Roman" w:hAnsi="Times New Roman" w:cs="Times New Roman"/>
          <w:sz w:val="26"/>
          <w:szCs w:val="26"/>
        </w:rPr>
        <w:t>: ил.</w:t>
      </w:r>
    </w:p>
    <w:p w:rsidR="007F2A1E" w:rsidRDefault="007F2A1E" w:rsidP="00DD26CD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Актуальные аспекты непрерывного профессионального образования </w:t>
      </w:r>
      <w:r w:rsidRPr="00BC0901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BC0901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: сб. материалов науч</w:t>
      </w:r>
      <w:proofErr w:type="gramStart"/>
      <w:r>
        <w:rPr>
          <w:rFonts w:ascii="Times New Roman" w:hAnsi="Times New Roman" w:cs="Times New Roman"/>
          <w:sz w:val="26"/>
          <w:szCs w:val="26"/>
        </w:rPr>
        <w:t>.-</w:t>
      </w:r>
      <w:proofErr w:type="gramEnd"/>
      <w:r>
        <w:rPr>
          <w:rFonts w:ascii="Times New Roman" w:hAnsi="Times New Roman" w:cs="Times New Roman"/>
          <w:sz w:val="26"/>
          <w:szCs w:val="26"/>
        </w:rPr>
        <w:t>метод. конф., посвящённой 4</w:t>
      </w:r>
      <w:r w:rsidR="0051480C">
        <w:rPr>
          <w:rFonts w:ascii="Times New Roman" w:hAnsi="Times New Roman" w:cs="Times New Roman"/>
          <w:sz w:val="26"/>
          <w:szCs w:val="26"/>
        </w:rPr>
        <w:t>0-летию БАМа, 11-14 ноября 2014</w:t>
      </w:r>
      <w:r>
        <w:rPr>
          <w:rFonts w:ascii="Times New Roman" w:hAnsi="Times New Roman" w:cs="Times New Roman"/>
          <w:sz w:val="26"/>
          <w:szCs w:val="26"/>
        </w:rPr>
        <w:t>г. Т. 2/ под ред. А.Н. Гануса. – Хабаровск: Изд-во ДВГУПС, 2014. – 183с</w:t>
      </w:r>
      <w:r w:rsidR="0051480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: ил.</w:t>
      </w:r>
    </w:p>
    <w:p w:rsidR="007F2A1E" w:rsidRDefault="007F2A1E" w:rsidP="00DD26CD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</w:p>
    <w:p w:rsidR="007F2A1E" w:rsidRDefault="007F2A1E" w:rsidP="00DD26CD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36049B">
        <w:rPr>
          <w:rFonts w:ascii="Times New Roman" w:hAnsi="Times New Roman" w:cs="Times New Roman"/>
          <w:sz w:val="26"/>
          <w:szCs w:val="26"/>
          <w:u w:val="single"/>
        </w:rPr>
        <w:t>Сборника трудов</w:t>
      </w:r>
    </w:p>
    <w:p w:rsidR="00DD26CD" w:rsidRPr="0036049B" w:rsidRDefault="00DD26CD" w:rsidP="00DD26CD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7F2A1E" w:rsidRDefault="007F2A1E" w:rsidP="0008324A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Спасская, К.А. Вопрос устойчивости естественных склонов и откосов земляного полотна при выборе варианта направления трассы </w:t>
      </w:r>
      <w:r w:rsidR="00D31DD0">
        <w:rPr>
          <w:rFonts w:ascii="Times New Roman" w:hAnsi="Times New Roman" w:cs="Times New Roman"/>
          <w:sz w:val="26"/>
          <w:szCs w:val="26"/>
        </w:rPr>
        <w:t>новой железной дороги</w:t>
      </w:r>
      <w:r w:rsidR="00D31DD0" w:rsidRPr="00D31DD0">
        <w:rPr>
          <w:rFonts w:ascii="Times New Roman" w:hAnsi="Times New Roman" w:cs="Times New Roman"/>
          <w:sz w:val="26"/>
          <w:szCs w:val="26"/>
        </w:rPr>
        <w:t xml:space="preserve"> [</w:t>
      </w:r>
      <w:r w:rsidR="00D31DD0">
        <w:rPr>
          <w:rFonts w:ascii="Times New Roman" w:hAnsi="Times New Roman" w:cs="Times New Roman"/>
          <w:sz w:val="26"/>
          <w:szCs w:val="26"/>
        </w:rPr>
        <w:t>Текст</w:t>
      </w:r>
      <w:r w:rsidR="00D31DD0" w:rsidRPr="00D31DD0">
        <w:rPr>
          <w:rFonts w:ascii="Times New Roman" w:hAnsi="Times New Roman" w:cs="Times New Roman"/>
          <w:sz w:val="26"/>
          <w:szCs w:val="26"/>
        </w:rPr>
        <w:t>]</w:t>
      </w:r>
      <w:r w:rsidR="00D31DD0">
        <w:rPr>
          <w:rFonts w:ascii="Times New Roman" w:hAnsi="Times New Roman" w:cs="Times New Roman"/>
          <w:sz w:val="26"/>
          <w:szCs w:val="26"/>
        </w:rPr>
        <w:t xml:space="preserve"> / К.А. Спасская // Проектирование развития региональной сети железных дорог: </w:t>
      </w:r>
      <w:proofErr w:type="spellStart"/>
      <w:r w:rsidR="00D31DD0">
        <w:rPr>
          <w:rFonts w:ascii="Times New Roman" w:hAnsi="Times New Roman" w:cs="Times New Roman"/>
          <w:sz w:val="26"/>
          <w:szCs w:val="26"/>
        </w:rPr>
        <w:t>сб</w:t>
      </w:r>
      <w:proofErr w:type="gramStart"/>
      <w:r w:rsidR="00D31DD0">
        <w:rPr>
          <w:rFonts w:ascii="Times New Roman" w:hAnsi="Times New Roman" w:cs="Times New Roman"/>
          <w:sz w:val="26"/>
          <w:szCs w:val="26"/>
        </w:rPr>
        <w:t>.н</w:t>
      </w:r>
      <w:proofErr w:type="gramEnd"/>
      <w:r w:rsidR="00D31DD0">
        <w:rPr>
          <w:rFonts w:ascii="Times New Roman" w:hAnsi="Times New Roman" w:cs="Times New Roman"/>
          <w:sz w:val="26"/>
          <w:szCs w:val="26"/>
        </w:rPr>
        <w:t>ауч</w:t>
      </w:r>
      <w:proofErr w:type="spellEnd"/>
      <w:r w:rsidR="00D31DD0">
        <w:rPr>
          <w:rFonts w:ascii="Times New Roman" w:hAnsi="Times New Roman" w:cs="Times New Roman"/>
          <w:sz w:val="26"/>
          <w:szCs w:val="26"/>
        </w:rPr>
        <w:t>.</w:t>
      </w:r>
      <w:r w:rsidR="000832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1DD0">
        <w:rPr>
          <w:rFonts w:ascii="Times New Roman" w:hAnsi="Times New Roman" w:cs="Times New Roman"/>
          <w:sz w:val="26"/>
          <w:szCs w:val="26"/>
        </w:rPr>
        <w:t>тр</w:t>
      </w:r>
      <w:proofErr w:type="spellEnd"/>
      <w:r w:rsidR="0008324A">
        <w:rPr>
          <w:rFonts w:ascii="Times New Roman" w:hAnsi="Times New Roman" w:cs="Times New Roman"/>
          <w:sz w:val="26"/>
          <w:szCs w:val="26"/>
        </w:rPr>
        <w:t xml:space="preserve"> </w:t>
      </w:r>
      <w:r w:rsidR="00D31DD0">
        <w:rPr>
          <w:rFonts w:ascii="Times New Roman" w:hAnsi="Times New Roman" w:cs="Times New Roman"/>
          <w:sz w:val="26"/>
          <w:szCs w:val="26"/>
        </w:rPr>
        <w:t>./под ред. В.С. Шварцфельда. – Хабаровск: Изд-во ДВГУПС, 2014.-Вып. 2.-</w:t>
      </w:r>
      <w:r w:rsidR="0008324A">
        <w:rPr>
          <w:rFonts w:ascii="Times New Roman" w:hAnsi="Times New Roman" w:cs="Times New Roman"/>
          <w:sz w:val="26"/>
          <w:szCs w:val="26"/>
        </w:rPr>
        <w:t xml:space="preserve"> с</w:t>
      </w:r>
      <w:r w:rsidR="00D31DD0">
        <w:rPr>
          <w:rFonts w:ascii="Times New Roman" w:hAnsi="Times New Roman" w:cs="Times New Roman"/>
          <w:sz w:val="26"/>
          <w:szCs w:val="26"/>
        </w:rPr>
        <w:t>. 88-93.</w:t>
      </w:r>
    </w:p>
    <w:p w:rsidR="00D31DD0" w:rsidRPr="0051480C" w:rsidRDefault="0051480C" w:rsidP="0051480C">
      <w:pPr>
        <w:spacing w:after="0"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1480C">
        <w:rPr>
          <w:rFonts w:ascii="Times New Roman" w:hAnsi="Times New Roman" w:cs="Times New Roman"/>
          <w:sz w:val="28"/>
          <w:szCs w:val="28"/>
        </w:rPr>
        <w:t>Законодательные материалы</w:t>
      </w:r>
    </w:p>
    <w:p w:rsidR="00D31DD0" w:rsidRPr="0008324A" w:rsidRDefault="00D31DD0" w:rsidP="0008324A">
      <w:pPr>
        <w:spacing w:after="0" w:line="360" w:lineRule="auto"/>
        <w:ind w:right="-2" w:firstLine="708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08324A">
        <w:rPr>
          <w:rFonts w:ascii="Times New Roman" w:hAnsi="Times New Roman" w:cs="Times New Roman"/>
          <w:sz w:val="26"/>
          <w:szCs w:val="26"/>
          <w:u w:val="single"/>
        </w:rPr>
        <w:t>Монографическое описание</w:t>
      </w:r>
    </w:p>
    <w:p w:rsidR="00D31DD0" w:rsidRDefault="00D31DD0" w:rsidP="0008324A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Гражданский процессуальный кодекс РСФСР </w:t>
      </w:r>
      <w:r w:rsidRPr="00D31DD0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D31DD0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D31DD0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 xml:space="preserve">принят третьей </w:t>
      </w:r>
      <w:proofErr w:type="spellStart"/>
      <w:r>
        <w:rPr>
          <w:rFonts w:ascii="Times New Roman" w:hAnsi="Times New Roman" w:cs="Times New Roman"/>
          <w:sz w:val="26"/>
          <w:szCs w:val="26"/>
        </w:rPr>
        <w:t>сес</w:t>
      </w:r>
      <w:proofErr w:type="gramStart"/>
      <w:r>
        <w:rPr>
          <w:rFonts w:ascii="Times New Roman" w:hAnsi="Times New Roman" w:cs="Times New Roman"/>
          <w:sz w:val="26"/>
          <w:szCs w:val="26"/>
        </w:rPr>
        <w:t>.В</w:t>
      </w:r>
      <w:proofErr w:type="gramEnd"/>
      <w:r>
        <w:rPr>
          <w:rFonts w:ascii="Times New Roman" w:hAnsi="Times New Roman" w:cs="Times New Roman"/>
          <w:sz w:val="26"/>
          <w:szCs w:val="26"/>
        </w:rPr>
        <w:t>ерхов.Совета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РСФСР</w:t>
      </w:r>
      <w:r w:rsidR="00360768">
        <w:rPr>
          <w:rFonts w:ascii="Times New Roman" w:hAnsi="Times New Roman" w:cs="Times New Roman"/>
          <w:sz w:val="26"/>
          <w:szCs w:val="26"/>
        </w:rPr>
        <w:t xml:space="preserve"> шестого созыва 11июня 1964 г.</w:t>
      </w:r>
      <w:r w:rsidRPr="00D31DD0">
        <w:rPr>
          <w:rFonts w:ascii="Times New Roman" w:hAnsi="Times New Roman" w:cs="Times New Roman"/>
          <w:sz w:val="26"/>
          <w:szCs w:val="26"/>
        </w:rPr>
        <w:t>]</w:t>
      </w:r>
      <w:r w:rsidR="00360768">
        <w:rPr>
          <w:rFonts w:ascii="Times New Roman" w:hAnsi="Times New Roman" w:cs="Times New Roman"/>
          <w:sz w:val="26"/>
          <w:szCs w:val="26"/>
        </w:rPr>
        <w:t xml:space="preserve"> : офиц. текст: по состоянию на 15 </w:t>
      </w:r>
      <w:proofErr w:type="spellStart"/>
      <w:r w:rsidR="00360768">
        <w:rPr>
          <w:rFonts w:ascii="Times New Roman" w:hAnsi="Times New Roman" w:cs="Times New Roman"/>
          <w:sz w:val="26"/>
          <w:szCs w:val="26"/>
        </w:rPr>
        <w:t>нояб</w:t>
      </w:r>
      <w:proofErr w:type="spellEnd"/>
      <w:r w:rsidR="00360768">
        <w:rPr>
          <w:rFonts w:ascii="Times New Roman" w:hAnsi="Times New Roman" w:cs="Times New Roman"/>
          <w:sz w:val="26"/>
          <w:szCs w:val="26"/>
        </w:rPr>
        <w:t xml:space="preserve">. 2001 г. / </w:t>
      </w:r>
      <w:proofErr w:type="spellStart"/>
      <w:r w:rsidR="00360768">
        <w:rPr>
          <w:rFonts w:ascii="Times New Roman" w:hAnsi="Times New Roman" w:cs="Times New Roman"/>
          <w:sz w:val="26"/>
          <w:szCs w:val="26"/>
        </w:rPr>
        <w:t>М-во</w:t>
      </w:r>
      <w:proofErr w:type="spellEnd"/>
      <w:r w:rsidR="00360768">
        <w:rPr>
          <w:rFonts w:ascii="Times New Roman" w:hAnsi="Times New Roman" w:cs="Times New Roman"/>
          <w:sz w:val="26"/>
          <w:szCs w:val="26"/>
        </w:rPr>
        <w:t xml:space="preserve"> юстиции Рос. Федерации.- 2 – е изд. – Москва: Маркетинг, 2013.-159с. </w:t>
      </w:r>
    </w:p>
    <w:p w:rsidR="00360768" w:rsidRPr="004E3F6A" w:rsidRDefault="00360768" w:rsidP="004E3F6A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4E3F6A">
        <w:rPr>
          <w:rFonts w:ascii="Times New Roman" w:hAnsi="Times New Roman" w:cs="Times New Roman"/>
          <w:sz w:val="26"/>
          <w:szCs w:val="26"/>
          <w:u w:val="single"/>
        </w:rPr>
        <w:t>Аналитическо</w:t>
      </w:r>
      <w:r w:rsidR="00980C2F">
        <w:rPr>
          <w:rFonts w:ascii="Times New Roman" w:hAnsi="Times New Roman" w:cs="Times New Roman"/>
          <w:sz w:val="26"/>
          <w:szCs w:val="26"/>
          <w:u w:val="single"/>
        </w:rPr>
        <w:t>е</w:t>
      </w:r>
      <w:r w:rsidRPr="004E3F6A">
        <w:rPr>
          <w:rFonts w:ascii="Times New Roman" w:hAnsi="Times New Roman" w:cs="Times New Roman"/>
          <w:sz w:val="26"/>
          <w:szCs w:val="26"/>
          <w:u w:val="single"/>
        </w:rPr>
        <w:t xml:space="preserve"> описание</w:t>
      </w:r>
    </w:p>
    <w:p w:rsidR="00447AEF" w:rsidRDefault="00360768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О полиции </w:t>
      </w:r>
      <w:r w:rsidRPr="00360768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360768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:</w:t>
      </w:r>
      <w:r w:rsidR="00447A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7AEF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едер</w:t>
      </w:r>
      <w:proofErr w:type="gramStart"/>
      <w:r>
        <w:rPr>
          <w:rFonts w:ascii="Times New Roman" w:hAnsi="Times New Roman" w:cs="Times New Roman"/>
          <w:sz w:val="26"/>
          <w:szCs w:val="26"/>
        </w:rPr>
        <w:t>.з</w:t>
      </w:r>
      <w:proofErr w:type="gramEnd"/>
      <w:r>
        <w:rPr>
          <w:rFonts w:ascii="Times New Roman" w:hAnsi="Times New Roman" w:cs="Times New Roman"/>
          <w:sz w:val="26"/>
          <w:szCs w:val="26"/>
        </w:rPr>
        <w:t>акон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47AEF">
        <w:rPr>
          <w:rFonts w:ascii="Times New Roman" w:hAnsi="Times New Roman" w:cs="Times New Roman"/>
          <w:sz w:val="26"/>
          <w:szCs w:val="26"/>
        </w:rPr>
        <w:t xml:space="preserve"> от 07 февраля  2011 № 3-Ф3 // Собрание законодательства РФ.- 2011 .-№7.-Ст.900. </w:t>
      </w:r>
    </w:p>
    <w:p w:rsidR="007F2A1E" w:rsidRDefault="00447AEF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Устав железнодорожного транспорта Российской Федерации </w:t>
      </w:r>
      <w:r w:rsidRPr="00447AEF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447AEF">
        <w:rPr>
          <w:rFonts w:ascii="Times New Roman" w:hAnsi="Times New Roman" w:cs="Times New Roman"/>
          <w:sz w:val="26"/>
          <w:szCs w:val="26"/>
        </w:rPr>
        <w:t>]</w:t>
      </w:r>
      <w:proofErr w:type="gramStart"/>
      <w:r w:rsidR="002E3E53">
        <w:rPr>
          <w:rFonts w:ascii="Times New Roman" w:hAnsi="Times New Roman" w:cs="Times New Roman"/>
          <w:sz w:val="26"/>
          <w:szCs w:val="26"/>
        </w:rPr>
        <w:t>:</w:t>
      </w:r>
      <w:proofErr w:type="spellStart"/>
      <w:r w:rsidR="002E3E53">
        <w:rPr>
          <w:rFonts w:ascii="Times New Roman" w:hAnsi="Times New Roman" w:cs="Times New Roman"/>
          <w:sz w:val="26"/>
          <w:szCs w:val="26"/>
        </w:rPr>
        <w:t>Ф</w:t>
      </w:r>
      <w:proofErr w:type="gramEnd"/>
      <w:r w:rsidR="002E3E53">
        <w:rPr>
          <w:rFonts w:ascii="Times New Roman" w:hAnsi="Times New Roman" w:cs="Times New Roman"/>
          <w:sz w:val="26"/>
          <w:szCs w:val="26"/>
        </w:rPr>
        <w:t>едер</w:t>
      </w:r>
      <w:proofErr w:type="spellEnd"/>
      <w:r w:rsidR="002E3E53">
        <w:rPr>
          <w:rFonts w:ascii="Times New Roman" w:hAnsi="Times New Roman" w:cs="Times New Roman"/>
          <w:sz w:val="26"/>
          <w:szCs w:val="26"/>
        </w:rPr>
        <w:t>. закон от 10 января 2003 г. №18-Ф3 // Российская газета.- 2003. -18янв.</w:t>
      </w:r>
    </w:p>
    <w:p w:rsidR="002E3E53" w:rsidRDefault="002E3E53" w:rsidP="00173148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</w:p>
    <w:p w:rsidR="002E3E53" w:rsidRDefault="00D24CA2" w:rsidP="00D24CA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Нормативно-инструктивные документы</w:t>
      </w:r>
    </w:p>
    <w:p w:rsidR="002E3E53" w:rsidRPr="00D24CA2" w:rsidRDefault="002E3E53" w:rsidP="00D24CA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2E3E53" w:rsidRPr="00D24CA2" w:rsidRDefault="002E3E53" w:rsidP="00D24CA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D24CA2">
        <w:rPr>
          <w:rFonts w:ascii="Times New Roman" w:hAnsi="Times New Roman" w:cs="Times New Roman"/>
          <w:sz w:val="26"/>
          <w:szCs w:val="26"/>
          <w:u w:val="single"/>
        </w:rPr>
        <w:t>Правила</w:t>
      </w:r>
    </w:p>
    <w:p w:rsidR="002E3E53" w:rsidRDefault="002E3E53" w:rsidP="00A2335F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Правила безопасного поведения на железном транспорте </w:t>
      </w:r>
      <w:r w:rsidRPr="002E3E53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</w:rPr>
        <w:t>Текст</w:t>
      </w:r>
      <w:r w:rsidRPr="002E3E53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/ ОАО «Российские железные дороги»,</w:t>
      </w:r>
      <w:r w:rsidR="00A2335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Департамент корпоративных коммуникаций. – Екатеринбург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ООО «</w:t>
      </w:r>
      <w:proofErr w:type="spellStart"/>
      <w:r>
        <w:rPr>
          <w:rFonts w:ascii="Times New Roman" w:hAnsi="Times New Roman" w:cs="Times New Roman"/>
          <w:sz w:val="26"/>
          <w:szCs w:val="26"/>
        </w:rPr>
        <w:t>Ветра</w:t>
      </w:r>
      <w:r w:rsidR="00892FB9">
        <w:rPr>
          <w:rFonts w:ascii="Times New Roman" w:hAnsi="Times New Roman" w:cs="Times New Roman"/>
          <w:sz w:val="26"/>
          <w:szCs w:val="26"/>
        </w:rPr>
        <w:t>стар</w:t>
      </w:r>
      <w:proofErr w:type="spellEnd"/>
      <w:r w:rsidR="00892FB9">
        <w:rPr>
          <w:rFonts w:ascii="Times New Roman" w:hAnsi="Times New Roman" w:cs="Times New Roman"/>
          <w:sz w:val="26"/>
          <w:szCs w:val="26"/>
        </w:rPr>
        <w:t>»,2010.- 40с.: ил.</w:t>
      </w:r>
    </w:p>
    <w:p w:rsidR="009F2D0A" w:rsidRPr="009F2D0A" w:rsidRDefault="009F2D0A" w:rsidP="009F2D0A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9F2D0A">
        <w:rPr>
          <w:rFonts w:ascii="Times New Roman" w:hAnsi="Times New Roman" w:cs="Times New Roman"/>
          <w:sz w:val="26"/>
          <w:szCs w:val="26"/>
          <w:u w:val="single"/>
        </w:rPr>
        <w:t>Стандарты</w:t>
      </w:r>
    </w:p>
    <w:p w:rsidR="009F2D0A" w:rsidRDefault="009F2D0A" w:rsidP="00A2335F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ГОСТ </w:t>
      </w:r>
      <w:proofErr w:type="gramStart"/>
      <w:r>
        <w:rPr>
          <w:rFonts w:ascii="Times New Roman" w:hAnsi="Times New Roman" w:cs="Times New Roman"/>
          <w:sz w:val="26"/>
          <w:szCs w:val="26"/>
        </w:rPr>
        <w:t>Р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ИСО 14041-2000. Управление окружающей средой.</w:t>
      </w:r>
      <w:r w:rsidR="00A2335F">
        <w:rPr>
          <w:rFonts w:ascii="Times New Roman" w:hAnsi="Times New Roman" w:cs="Times New Roman"/>
          <w:sz w:val="26"/>
          <w:szCs w:val="26"/>
        </w:rPr>
        <w:t xml:space="preserve"> Оценка жизненного цикла. Определение цели, области исследования и инвентаризационный анализ: нормативно-технический материал </w:t>
      </w:r>
      <w:r w:rsidR="00A2335F" w:rsidRPr="002E3E53">
        <w:rPr>
          <w:rFonts w:ascii="Times New Roman" w:hAnsi="Times New Roman" w:cs="Times New Roman"/>
          <w:sz w:val="26"/>
          <w:szCs w:val="26"/>
        </w:rPr>
        <w:t>[</w:t>
      </w:r>
      <w:r w:rsidR="00A2335F">
        <w:rPr>
          <w:rFonts w:ascii="Times New Roman" w:hAnsi="Times New Roman" w:cs="Times New Roman"/>
          <w:sz w:val="26"/>
          <w:szCs w:val="26"/>
        </w:rPr>
        <w:t>Текст</w:t>
      </w:r>
      <w:r w:rsidR="00A2335F" w:rsidRPr="002E3E53">
        <w:rPr>
          <w:rFonts w:ascii="Times New Roman" w:hAnsi="Times New Roman" w:cs="Times New Roman"/>
          <w:sz w:val="26"/>
          <w:szCs w:val="26"/>
        </w:rPr>
        <w:t>]</w:t>
      </w:r>
      <w:r w:rsidR="00A2335F">
        <w:rPr>
          <w:rFonts w:ascii="Times New Roman" w:hAnsi="Times New Roman" w:cs="Times New Roman"/>
          <w:sz w:val="26"/>
          <w:szCs w:val="26"/>
        </w:rPr>
        <w:t>. Офиц. изд.- Москва, 2000.-18с.</w:t>
      </w:r>
      <w:r w:rsidR="002F244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C0901" w:rsidRDefault="009F2D0A" w:rsidP="009F2D0A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9F2D0A">
        <w:rPr>
          <w:rFonts w:ascii="Times New Roman" w:hAnsi="Times New Roman" w:cs="Times New Roman"/>
          <w:sz w:val="26"/>
          <w:szCs w:val="26"/>
          <w:u w:val="single"/>
        </w:rPr>
        <w:t>Или</w:t>
      </w:r>
    </w:p>
    <w:p w:rsidR="002F244A" w:rsidRDefault="002F244A" w:rsidP="00352E02">
      <w:pPr>
        <w:spacing w:after="0" w:line="360" w:lineRule="auto"/>
        <w:ind w:right="-2" w:firstLine="708"/>
        <w:rPr>
          <w:rFonts w:ascii="Times New Roman" w:hAnsi="Times New Roman" w:cs="Times New Roman"/>
          <w:sz w:val="26"/>
          <w:szCs w:val="26"/>
        </w:rPr>
      </w:pPr>
      <w:r w:rsidRPr="002F244A">
        <w:rPr>
          <w:rFonts w:ascii="Times New Roman" w:hAnsi="Times New Roman" w:cs="Times New Roman"/>
          <w:sz w:val="26"/>
          <w:szCs w:val="26"/>
        </w:rPr>
        <w:t>Управление окружающей средой</w:t>
      </w:r>
      <w:r>
        <w:rPr>
          <w:rFonts w:ascii="Times New Roman" w:hAnsi="Times New Roman" w:cs="Times New Roman"/>
          <w:sz w:val="26"/>
          <w:szCs w:val="26"/>
        </w:rPr>
        <w:t xml:space="preserve">. Оценка жизненного цикла. Определение цели, области исследования </w:t>
      </w:r>
      <w:r w:rsidR="006A1559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инвен</w:t>
      </w:r>
      <w:r w:rsidR="006A1559">
        <w:rPr>
          <w:rFonts w:ascii="Times New Roman" w:hAnsi="Times New Roman" w:cs="Times New Roman"/>
          <w:sz w:val="26"/>
          <w:szCs w:val="26"/>
        </w:rPr>
        <w:t xml:space="preserve">таризационный анализ: нормативно-технический материал </w:t>
      </w:r>
      <w:r w:rsidR="006A1559" w:rsidRPr="002E3E53">
        <w:rPr>
          <w:rFonts w:ascii="Times New Roman" w:hAnsi="Times New Roman" w:cs="Times New Roman"/>
          <w:sz w:val="26"/>
          <w:szCs w:val="26"/>
        </w:rPr>
        <w:t>[</w:t>
      </w:r>
      <w:r w:rsidR="006A1559">
        <w:rPr>
          <w:rFonts w:ascii="Times New Roman" w:hAnsi="Times New Roman" w:cs="Times New Roman"/>
          <w:sz w:val="26"/>
          <w:szCs w:val="26"/>
        </w:rPr>
        <w:t>Текст</w:t>
      </w:r>
      <w:r w:rsidR="006A1559" w:rsidRPr="002E3E53">
        <w:rPr>
          <w:rFonts w:ascii="Times New Roman" w:hAnsi="Times New Roman" w:cs="Times New Roman"/>
          <w:sz w:val="26"/>
          <w:szCs w:val="26"/>
        </w:rPr>
        <w:t>]</w:t>
      </w:r>
      <w:r w:rsidR="006A1559">
        <w:rPr>
          <w:rFonts w:ascii="Times New Roman" w:hAnsi="Times New Roman" w:cs="Times New Roman"/>
          <w:sz w:val="26"/>
          <w:szCs w:val="26"/>
        </w:rPr>
        <w:t xml:space="preserve">: ГОСТ </w:t>
      </w:r>
      <w:proofErr w:type="gramStart"/>
      <w:r w:rsidR="006A1559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6A1559">
        <w:rPr>
          <w:rFonts w:ascii="Times New Roman" w:hAnsi="Times New Roman" w:cs="Times New Roman"/>
          <w:sz w:val="26"/>
          <w:szCs w:val="26"/>
        </w:rPr>
        <w:t xml:space="preserve"> ИСО 14041-2000.-Офиц. изд.- Москва, 2000.</w:t>
      </w:r>
    </w:p>
    <w:p w:rsidR="006A1559" w:rsidRDefault="006A1559" w:rsidP="002F244A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</w:p>
    <w:p w:rsidR="006A1559" w:rsidRDefault="006A1559" w:rsidP="00352E0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Электронные ресурсы</w:t>
      </w:r>
    </w:p>
    <w:p w:rsidR="00352E02" w:rsidRDefault="00352E02" w:rsidP="00352E0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</w:rPr>
      </w:pPr>
    </w:p>
    <w:p w:rsidR="006A1559" w:rsidRPr="00352E02" w:rsidRDefault="006A1559" w:rsidP="00352E0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352E02">
        <w:rPr>
          <w:rFonts w:ascii="Times New Roman" w:hAnsi="Times New Roman" w:cs="Times New Roman"/>
          <w:sz w:val="26"/>
          <w:szCs w:val="26"/>
          <w:u w:val="single"/>
        </w:rPr>
        <w:t>…локального доступа</w:t>
      </w:r>
    </w:p>
    <w:p w:rsidR="00352E02" w:rsidRDefault="00352E02" w:rsidP="00D3554D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Пармас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А.Я. Решение задач асинхронного тягового привода в </w:t>
      </w:r>
      <w:r>
        <w:rPr>
          <w:rFonts w:ascii="Times New Roman" w:hAnsi="Times New Roman" w:cs="Times New Roman"/>
          <w:sz w:val="26"/>
          <w:szCs w:val="26"/>
          <w:lang w:val="en-US"/>
        </w:rPr>
        <w:t>Ma</w:t>
      </w:r>
      <w:r w:rsidR="001A401E">
        <w:rPr>
          <w:rFonts w:ascii="Times New Roman" w:hAnsi="Times New Roman" w:cs="Times New Roman"/>
          <w:sz w:val="26"/>
          <w:szCs w:val="26"/>
          <w:lang w:val="en-US"/>
        </w:rPr>
        <w:t>ple</w:t>
      </w:r>
      <w:r w:rsidR="001A401E">
        <w:rPr>
          <w:rFonts w:ascii="Times New Roman" w:hAnsi="Times New Roman" w:cs="Times New Roman"/>
          <w:sz w:val="26"/>
          <w:szCs w:val="26"/>
        </w:rPr>
        <w:t xml:space="preserve"> </w:t>
      </w:r>
      <w:r w:rsidR="001A401E" w:rsidRPr="002E3E53">
        <w:rPr>
          <w:rFonts w:ascii="Times New Roman" w:hAnsi="Times New Roman" w:cs="Times New Roman"/>
          <w:sz w:val="26"/>
          <w:szCs w:val="26"/>
        </w:rPr>
        <w:t>[</w:t>
      </w:r>
      <w:r w:rsidR="001A401E">
        <w:rPr>
          <w:rFonts w:ascii="Times New Roman" w:hAnsi="Times New Roman" w:cs="Times New Roman"/>
          <w:sz w:val="26"/>
          <w:szCs w:val="26"/>
        </w:rPr>
        <w:t>Электронный ресурс</w:t>
      </w:r>
      <w:r w:rsidR="001A401E" w:rsidRPr="002E3E53">
        <w:rPr>
          <w:rFonts w:ascii="Times New Roman" w:hAnsi="Times New Roman" w:cs="Times New Roman"/>
          <w:sz w:val="26"/>
          <w:szCs w:val="26"/>
        </w:rPr>
        <w:t>]</w:t>
      </w:r>
      <w:r w:rsidR="001A401E">
        <w:rPr>
          <w:rFonts w:ascii="Times New Roman" w:hAnsi="Times New Roman" w:cs="Times New Roman"/>
          <w:sz w:val="26"/>
          <w:szCs w:val="26"/>
        </w:rPr>
        <w:t>: учеб</w:t>
      </w:r>
      <w:proofErr w:type="gramStart"/>
      <w:r w:rsidR="001A401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1A401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1A401E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1A401E">
        <w:rPr>
          <w:rFonts w:ascii="Times New Roman" w:hAnsi="Times New Roman" w:cs="Times New Roman"/>
          <w:sz w:val="26"/>
          <w:szCs w:val="26"/>
        </w:rPr>
        <w:t>особие для бакалавров /</w:t>
      </w:r>
      <w:proofErr w:type="spellStart"/>
      <w:r w:rsidR="001A401E">
        <w:rPr>
          <w:rFonts w:ascii="Times New Roman" w:hAnsi="Times New Roman" w:cs="Times New Roman"/>
          <w:sz w:val="26"/>
          <w:szCs w:val="26"/>
        </w:rPr>
        <w:t>А.Я.Пармас</w:t>
      </w:r>
      <w:proofErr w:type="spellEnd"/>
      <w:r w:rsidR="001A401E">
        <w:rPr>
          <w:rFonts w:ascii="Times New Roman" w:hAnsi="Times New Roman" w:cs="Times New Roman"/>
          <w:sz w:val="26"/>
          <w:szCs w:val="26"/>
        </w:rPr>
        <w:t>, В.В.Смирнов. – Электрон</w:t>
      </w:r>
      <w:proofErr w:type="gramStart"/>
      <w:r w:rsidR="001A401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1A401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1A401E">
        <w:rPr>
          <w:rFonts w:ascii="Times New Roman" w:hAnsi="Times New Roman" w:cs="Times New Roman"/>
          <w:sz w:val="26"/>
          <w:szCs w:val="26"/>
        </w:rPr>
        <w:t>д</w:t>
      </w:r>
      <w:proofErr w:type="gramEnd"/>
      <w:r w:rsidR="001A401E">
        <w:rPr>
          <w:rFonts w:ascii="Times New Roman" w:hAnsi="Times New Roman" w:cs="Times New Roman"/>
          <w:sz w:val="26"/>
          <w:szCs w:val="26"/>
        </w:rPr>
        <w:t xml:space="preserve">ан. и </w:t>
      </w:r>
      <w:proofErr w:type="spellStart"/>
      <w:r w:rsidR="00D3797B">
        <w:rPr>
          <w:rFonts w:ascii="Times New Roman" w:hAnsi="Times New Roman" w:cs="Times New Roman"/>
          <w:sz w:val="26"/>
          <w:szCs w:val="26"/>
        </w:rPr>
        <w:t>прогр</w:t>
      </w:r>
      <w:proofErr w:type="spellEnd"/>
      <w:r w:rsidR="00D3797B">
        <w:rPr>
          <w:rFonts w:ascii="Times New Roman" w:hAnsi="Times New Roman" w:cs="Times New Roman"/>
          <w:sz w:val="26"/>
          <w:szCs w:val="26"/>
        </w:rPr>
        <w:t xml:space="preserve">.- Москва: Изд-во УМЦ ЖДТ, 2014.1 </w:t>
      </w:r>
      <w:proofErr w:type="spellStart"/>
      <w:r w:rsidR="00D3797B">
        <w:rPr>
          <w:rFonts w:ascii="Times New Roman" w:hAnsi="Times New Roman" w:cs="Times New Roman"/>
          <w:sz w:val="26"/>
          <w:szCs w:val="26"/>
        </w:rPr>
        <w:t>эл</w:t>
      </w:r>
      <w:proofErr w:type="gramStart"/>
      <w:r w:rsidR="00D3797B">
        <w:rPr>
          <w:rFonts w:ascii="Times New Roman" w:hAnsi="Times New Roman" w:cs="Times New Roman"/>
          <w:sz w:val="26"/>
          <w:szCs w:val="26"/>
        </w:rPr>
        <w:t>.о</w:t>
      </w:r>
      <w:proofErr w:type="gramEnd"/>
      <w:r w:rsidR="00D3797B">
        <w:rPr>
          <w:rFonts w:ascii="Times New Roman" w:hAnsi="Times New Roman" w:cs="Times New Roman"/>
          <w:sz w:val="26"/>
          <w:szCs w:val="26"/>
        </w:rPr>
        <w:t>пт</w:t>
      </w:r>
      <w:proofErr w:type="spellEnd"/>
      <w:r w:rsidR="00D3797B">
        <w:rPr>
          <w:rFonts w:ascii="Times New Roman" w:hAnsi="Times New Roman" w:cs="Times New Roman"/>
          <w:sz w:val="26"/>
          <w:szCs w:val="26"/>
        </w:rPr>
        <w:t>. диск.- (Высшее образование)</w:t>
      </w:r>
    </w:p>
    <w:p w:rsidR="00D3554D" w:rsidRDefault="00D3554D" w:rsidP="00D3554D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</w:p>
    <w:p w:rsidR="00D3797B" w:rsidRPr="00471DB2" w:rsidRDefault="00D3797B" w:rsidP="00D3554D">
      <w:pPr>
        <w:spacing w:after="0" w:line="360" w:lineRule="auto"/>
        <w:ind w:right="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Численность учащихся и персонала образовательных учреждений Российской Федерации.</w:t>
      </w:r>
      <w:r w:rsidR="00D3554D">
        <w:rPr>
          <w:rFonts w:ascii="Times New Roman" w:hAnsi="Times New Roman" w:cs="Times New Roman"/>
          <w:sz w:val="26"/>
          <w:szCs w:val="26"/>
        </w:rPr>
        <w:t xml:space="preserve"> Прогноз до 2020 года и оценка тенденций до 2030 года </w:t>
      </w:r>
      <w:r w:rsidR="00D3554D" w:rsidRPr="002E3E53">
        <w:rPr>
          <w:rFonts w:ascii="Times New Roman" w:hAnsi="Times New Roman" w:cs="Times New Roman"/>
          <w:sz w:val="26"/>
          <w:szCs w:val="26"/>
        </w:rPr>
        <w:t>[</w:t>
      </w:r>
      <w:r w:rsidR="00D3554D">
        <w:rPr>
          <w:rFonts w:ascii="Times New Roman" w:hAnsi="Times New Roman" w:cs="Times New Roman"/>
          <w:sz w:val="26"/>
          <w:szCs w:val="26"/>
        </w:rPr>
        <w:t>Электронный ресурс</w:t>
      </w:r>
      <w:r w:rsidR="00D3554D" w:rsidRPr="002E3E53">
        <w:rPr>
          <w:rFonts w:ascii="Times New Roman" w:hAnsi="Times New Roman" w:cs="Times New Roman"/>
          <w:sz w:val="26"/>
          <w:szCs w:val="26"/>
        </w:rPr>
        <w:t>]</w:t>
      </w:r>
      <w:r w:rsidR="00D3554D">
        <w:rPr>
          <w:rFonts w:ascii="Times New Roman" w:hAnsi="Times New Roman" w:cs="Times New Roman"/>
          <w:sz w:val="26"/>
          <w:szCs w:val="26"/>
        </w:rPr>
        <w:t xml:space="preserve"> / Центр соц. Прогнозирования и маркетинга. </w:t>
      </w:r>
      <w:proofErr w:type="gramStart"/>
      <w:r w:rsidR="00D3554D">
        <w:rPr>
          <w:rFonts w:ascii="Times New Roman" w:hAnsi="Times New Roman" w:cs="Times New Roman"/>
          <w:sz w:val="26"/>
          <w:szCs w:val="26"/>
        </w:rPr>
        <w:t>–М</w:t>
      </w:r>
      <w:proofErr w:type="gramEnd"/>
      <w:r w:rsidR="00D3554D">
        <w:rPr>
          <w:rFonts w:ascii="Times New Roman" w:hAnsi="Times New Roman" w:cs="Times New Roman"/>
          <w:sz w:val="26"/>
          <w:szCs w:val="26"/>
        </w:rPr>
        <w:t xml:space="preserve">осква, 2013. -1 </w:t>
      </w:r>
      <w:proofErr w:type="spellStart"/>
      <w:r w:rsidR="00D3554D">
        <w:rPr>
          <w:rFonts w:ascii="Times New Roman" w:hAnsi="Times New Roman" w:cs="Times New Roman"/>
          <w:sz w:val="26"/>
          <w:szCs w:val="26"/>
        </w:rPr>
        <w:t>эл.опт</w:t>
      </w:r>
      <w:proofErr w:type="spellEnd"/>
      <w:r w:rsidR="00D3554D">
        <w:rPr>
          <w:rFonts w:ascii="Times New Roman" w:hAnsi="Times New Roman" w:cs="Times New Roman"/>
          <w:sz w:val="26"/>
          <w:szCs w:val="26"/>
        </w:rPr>
        <w:t>. диск (</w:t>
      </w:r>
      <w:r w:rsidR="00471DB2">
        <w:rPr>
          <w:rFonts w:ascii="Times New Roman" w:hAnsi="Times New Roman" w:cs="Times New Roman"/>
          <w:sz w:val="26"/>
          <w:szCs w:val="26"/>
          <w:lang w:val="en-US"/>
        </w:rPr>
        <w:t>CD</w:t>
      </w:r>
      <w:r w:rsidR="00471DB2" w:rsidRPr="007B1091">
        <w:rPr>
          <w:rFonts w:ascii="Times New Roman" w:hAnsi="Times New Roman" w:cs="Times New Roman"/>
          <w:sz w:val="26"/>
          <w:szCs w:val="26"/>
        </w:rPr>
        <w:t>-</w:t>
      </w:r>
      <w:r w:rsidR="00471DB2">
        <w:rPr>
          <w:rFonts w:ascii="Times New Roman" w:hAnsi="Times New Roman" w:cs="Times New Roman"/>
          <w:sz w:val="26"/>
          <w:szCs w:val="26"/>
          <w:lang w:val="en-US"/>
        </w:rPr>
        <w:t>ROM</w:t>
      </w:r>
      <w:r w:rsidR="00471DB2" w:rsidRPr="007B1091">
        <w:rPr>
          <w:rFonts w:ascii="Times New Roman" w:hAnsi="Times New Roman" w:cs="Times New Roman"/>
          <w:sz w:val="26"/>
          <w:szCs w:val="26"/>
        </w:rPr>
        <w:t>)</w:t>
      </w:r>
      <w:r w:rsidR="00471DB2">
        <w:rPr>
          <w:rFonts w:ascii="Times New Roman" w:hAnsi="Times New Roman" w:cs="Times New Roman"/>
          <w:sz w:val="26"/>
          <w:szCs w:val="26"/>
        </w:rPr>
        <w:t>.</w:t>
      </w:r>
    </w:p>
    <w:p w:rsidR="006A1559" w:rsidRPr="00352E02" w:rsidRDefault="006A1559" w:rsidP="00352E0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352E02">
        <w:rPr>
          <w:rFonts w:ascii="Times New Roman" w:hAnsi="Times New Roman" w:cs="Times New Roman"/>
          <w:sz w:val="26"/>
          <w:szCs w:val="26"/>
          <w:u w:val="single"/>
        </w:rPr>
        <w:t>…удалённого доступа</w:t>
      </w:r>
      <w:r w:rsidR="00352E02" w:rsidRPr="00352E02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352E02" w:rsidRPr="00352E02" w:rsidRDefault="00352E02" w:rsidP="00352E0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352E02">
        <w:rPr>
          <w:rFonts w:ascii="Times New Roman" w:hAnsi="Times New Roman" w:cs="Times New Roman"/>
          <w:sz w:val="26"/>
          <w:szCs w:val="26"/>
          <w:u w:val="single"/>
        </w:rPr>
        <w:lastRenderedPageBreak/>
        <w:t>- из Интернета</w:t>
      </w:r>
    </w:p>
    <w:p w:rsidR="00352E02" w:rsidRDefault="00471DB2" w:rsidP="00471DB2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 w:rsidRPr="00471DB2">
        <w:rPr>
          <w:rFonts w:ascii="Times New Roman" w:hAnsi="Times New Roman" w:cs="Times New Roman"/>
          <w:sz w:val="26"/>
          <w:szCs w:val="26"/>
        </w:rPr>
        <w:t>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1DB2">
        <w:rPr>
          <w:rFonts w:ascii="Times New Roman" w:hAnsi="Times New Roman" w:cs="Times New Roman"/>
          <w:sz w:val="26"/>
          <w:szCs w:val="26"/>
        </w:rPr>
        <w:t>инновационной</w:t>
      </w:r>
      <w:r>
        <w:rPr>
          <w:rFonts w:ascii="Times New Roman" w:hAnsi="Times New Roman" w:cs="Times New Roman"/>
          <w:sz w:val="26"/>
          <w:szCs w:val="26"/>
        </w:rPr>
        <w:t xml:space="preserve"> деятельности в Хабаровском крае</w:t>
      </w:r>
      <w:r w:rsidR="00B82725">
        <w:rPr>
          <w:rFonts w:ascii="Times New Roman" w:hAnsi="Times New Roman" w:cs="Times New Roman"/>
          <w:sz w:val="26"/>
          <w:szCs w:val="26"/>
        </w:rPr>
        <w:t xml:space="preserve"> </w:t>
      </w:r>
      <w:r w:rsidR="00B82725" w:rsidRPr="002E3E53">
        <w:rPr>
          <w:rFonts w:ascii="Times New Roman" w:hAnsi="Times New Roman" w:cs="Times New Roman"/>
          <w:sz w:val="26"/>
          <w:szCs w:val="26"/>
        </w:rPr>
        <w:t>[</w:t>
      </w:r>
      <w:r w:rsidR="00B82725">
        <w:rPr>
          <w:rFonts w:ascii="Times New Roman" w:hAnsi="Times New Roman" w:cs="Times New Roman"/>
          <w:sz w:val="26"/>
          <w:szCs w:val="26"/>
        </w:rPr>
        <w:t>Электронный ресурс</w:t>
      </w:r>
      <w:r w:rsidR="00B82725" w:rsidRPr="002E3E53">
        <w:rPr>
          <w:rFonts w:ascii="Times New Roman" w:hAnsi="Times New Roman" w:cs="Times New Roman"/>
          <w:sz w:val="26"/>
          <w:szCs w:val="26"/>
        </w:rPr>
        <w:t>]</w:t>
      </w:r>
      <w:r w:rsidR="00B82725">
        <w:rPr>
          <w:rFonts w:ascii="Times New Roman" w:hAnsi="Times New Roman" w:cs="Times New Roman"/>
          <w:sz w:val="26"/>
          <w:szCs w:val="26"/>
        </w:rPr>
        <w:t xml:space="preserve"> / А.Б.Сафонов </w:t>
      </w:r>
      <w:r w:rsidR="00B82725" w:rsidRPr="002E3E53">
        <w:rPr>
          <w:rFonts w:ascii="Times New Roman" w:hAnsi="Times New Roman" w:cs="Times New Roman"/>
          <w:sz w:val="26"/>
          <w:szCs w:val="26"/>
        </w:rPr>
        <w:t>[</w:t>
      </w:r>
      <w:r w:rsidR="00B82725">
        <w:rPr>
          <w:rFonts w:ascii="Times New Roman" w:hAnsi="Times New Roman" w:cs="Times New Roman"/>
          <w:sz w:val="26"/>
          <w:szCs w:val="26"/>
        </w:rPr>
        <w:t>и др.</w:t>
      </w:r>
      <w:r w:rsidR="00B82725" w:rsidRPr="002E3E53">
        <w:rPr>
          <w:rFonts w:ascii="Times New Roman" w:hAnsi="Times New Roman" w:cs="Times New Roman"/>
          <w:sz w:val="26"/>
          <w:szCs w:val="26"/>
        </w:rPr>
        <w:t>]</w:t>
      </w:r>
      <w:r w:rsidR="00B82725">
        <w:rPr>
          <w:rFonts w:ascii="Times New Roman" w:hAnsi="Times New Roman" w:cs="Times New Roman"/>
          <w:sz w:val="26"/>
          <w:szCs w:val="26"/>
        </w:rPr>
        <w:t>; ИГУМ, Центр развития инноваций – Режим доступа:</w:t>
      </w:r>
    </w:p>
    <w:p w:rsidR="00B82725" w:rsidRPr="00C174CD" w:rsidRDefault="004D4037" w:rsidP="00471DB2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C174CD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http</w:t>
      </w:r>
      <w:r w:rsidR="00C174CD" w:rsidRPr="00C174CD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:</w:t>
      </w:r>
      <w:r w:rsidRPr="00C174CD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//</w:t>
      </w:r>
      <w:r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C174CD" w:rsidRPr="00C174CD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F90508">
        <w:rPr>
          <w:rFonts w:ascii="Times New Roman" w:hAnsi="Times New Roman" w:cs="Times New Roman"/>
          <w:sz w:val="26"/>
          <w:szCs w:val="26"/>
          <w:lang w:val="en-US"/>
        </w:rPr>
        <w:t>/innovatika</w:t>
      </w:r>
      <w:r w:rsidR="00726E3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6E30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726E30">
        <w:rPr>
          <w:rFonts w:ascii="Times New Roman" w:hAnsi="Times New Roman" w:cs="Times New Roman"/>
          <w:sz w:val="26"/>
          <w:szCs w:val="26"/>
          <w:lang w:val="en-US"/>
        </w:rPr>
        <w:t>/bib/</w:t>
      </w:r>
      <w:proofErr w:type="spellStart"/>
      <w:r w:rsidR="00726E30">
        <w:rPr>
          <w:rFonts w:ascii="Times New Roman" w:hAnsi="Times New Roman" w:cs="Times New Roman"/>
          <w:sz w:val="26"/>
          <w:szCs w:val="26"/>
          <w:lang w:val="en-US"/>
        </w:rPr>
        <w:t>za</w:t>
      </w:r>
      <w:r w:rsidR="00C174CD">
        <w:rPr>
          <w:rFonts w:ascii="Times New Roman" w:hAnsi="Times New Roman" w:cs="Times New Roman"/>
          <w:sz w:val="26"/>
          <w:szCs w:val="26"/>
          <w:lang w:val="en-US"/>
        </w:rPr>
        <w:t>kon</w:t>
      </w:r>
      <w:proofErr w:type="spellEnd"/>
      <w:r w:rsidR="00C174CD">
        <w:rPr>
          <w:rFonts w:ascii="Times New Roman" w:hAnsi="Times New Roman" w:cs="Times New Roman"/>
          <w:sz w:val="26"/>
          <w:szCs w:val="26"/>
          <w:lang w:val="en-US"/>
        </w:rPr>
        <w:t>/</w:t>
      </w:r>
      <w:proofErr w:type="spellStart"/>
      <w:r w:rsidR="00C174CD">
        <w:rPr>
          <w:rFonts w:ascii="Times New Roman" w:hAnsi="Times New Roman" w:cs="Times New Roman"/>
          <w:sz w:val="26"/>
          <w:szCs w:val="26"/>
          <w:lang w:val="en-US"/>
        </w:rPr>
        <w:t>zakon</w:t>
      </w:r>
      <w:proofErr w:type="spellEnd"/>
      <w:r w:rsidR="00C174CD">
        <w:rPr>
          <w:rFonts w:ascii="Times New Roman" w:hAnsi="Times New Roman" w:cs="Times New Roman"/>
          <w:sz w:val="26"/>
          <w:szCs w:val="26"/>
          <w:lang w:val="en-US"/>
        </w:rPr>
        <w:t>/tab1/13</w:t>
      </w:r>
      <w:r w:rsidR="00C174CD" w:rsidRPr="00C174CD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C174CD">
        <w:rPr>
          <w:rFonts w:ascii="Times New Roman" w:hAnsi="Times New Roman" w:cs="Times New Roman"/>
          <w:sz w:val="26"/>
          <w:szCs w:val="26"/>
          <w:lang w:val="en-US"/>
        </w:rPr>
        <w:t>him</w:t>
      </w:r>
      <w:r w:rsidR="00C174CD" w:rsidRPr="00C174CD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352E02" w:rsidRPr="00C174CD" w:rsidRDefault="00352E02" w:rsidP="00352E0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  <w:lang w:val="en-US"/>
        </w:rPr>
      </w:pPr>
    </w:p>
    <w:p w:rsidR="00352E02" w:rsidRDefault="00352E02" w:rsidP="00352E02">
      <w:pPr>
        <w:spacing w:after="0" w:line="360" w:lineRule="auto"/>
        <w:ind w:right="-2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352E02">
        <w:rPr>
          <w:rFonts w:ascii="Times New Roman" w:hAnsi="Times New Roman" w:cs="Times New Roman"/>
          <w:sz w:val="26"/>
          <w:szCs w:val="26"/>
          <w:u w:val="single"/>
        </w:rPr>
        <w:t>Из электронного журнала</w:t>
      </w:r>
    </w:p>
    <w:p w:rsidR="00B82725" w:rsidRPr="00403862" w:rsidRDefault="00B82725" w:rsidP="00B82725">
      <w:pPr>
        <w:spacing w:after="0" w:line="360" w:lineRule="auto"/>
        <w:ind w:right="-2"/>
        <w:jc w:val="left"/>
        <w:rPr>
          <w:rFonts w:ascii="Times New Roman" w:hAnsi="Times New Roman" w:cs="Times New Roman"/>
          <w:sz w:val="26"/>
          <w:szCs w:val="26"/>
        </w:rPr>
      </w:pPr>
      <w:r w:rsidRPr="00B82725">
        <w:rPr>
          <w:rFonts w:ascii="Times New Roman" w:hAnsi="Times New Roman" w:cs="Times New Roman"/>
          <w:sz w:val="26"/>
          <w:szCs w:val="26"/>
        </w:rPr>
        <w:t>Ковалёва,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Pr="00B8272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Актуальные проблемы преподавания физики в условиях реализации</w:t>
      </w:r>
      <w:r w:rsidR="00762FD1">
        <w:rPr>
          <w:rFonts w:ascii="Times New Roman" w:hAnsi="Times New Roman" w:cs="Times New Roman"/>
          <w:sz w:val="26"/>
          <w:szCs w:val="26"/>
        </w:rPr>
        <w:t xml:space="preserve"> ФГОС ООО: </w:t>
      </w:r>
      <w:proofErr w:type="spellStart"/>
      <w:r w:rsidR="00762FD1">
        <w:rPr>
          <w:rFonts w:ascii="Times New Roman" w:hAnsi="Times New Roman" w:cs="Times New Roman"/>
          <w:sz w:val="26"/>
          <w:szCs w:val="26"/>
        </w:rPr>
        <w:t>целеполагание</w:t>
      </w:r>
      <w:proofErr w:type="spellEnd"/>
      <w:r w:rsidR="00762FD1">
        <w:rPr>
          <w:rFonts w:ascii="Times New Roman" w:hAnsi="Times New Roman" w:cs="Times New Roman"/>
          <w:sz w:val="26"/>
          <w:szCs w:val="26"/>
        </w:rPr>
        <w:t xml:space="preserve">, планирование, конструирование. Лекция 1. Рефераты электронных публикаций / </w:t>
      </w:r>
      <w:proofErr w:type="spellStart"/>
      <w:r w:rsidR="00762FD1">
        <w:rPr>
          <w:rFonts w:ascii="Times New Roman" w:hAnsi="Times New Roman" w:cs="Times New Roman"/>
          <w:sz w:val="26"/>
          <w:szCs w:val="26"/>
        </w:rPr>
        <w:t>Моск</w:t>
      </w:r>
      <w:proofErr w:type="spellEnd"/>
      <w:r w:rsidR="00762FD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62FD1">
        <w:rPr>
          <w:rFonts w:ascii="Times New Roman" w:hAnsi="Times New Roman" w:cs="Times New Roman"/>
          <w:sz w:val="26"/>
          <w:szCs w:val="26"/>
        </w:rPr>
        <w:t>физ</w:t>
      </w:r>
      <w:proofErr w:type="gramStart"/>
      <w:r w:rsidR="00762FD1">
        <w:rPr>
          <w:rFonts w:ascii="Times New Roman" w:hAnsi="Times New Roman" w:cs="Times New Roman"/>
          <w:sz w:val="26"/>
          <w:szCs w:val="26"/>
        </w:rPr>
        <w:t>.-</w:t>
      </w:r>
      <w:proofErr w:type="gramEnd"/>
      <w:r w:rsidR="00762FD1">
        <w:rPr>
          <w:rFonts w:ascii="Times New Roman" w:hAnsi="Times New Roman" w:cs="Times New Roman"/>
          <w:sz w:val="26"/>
          <w:szCs w:val="26"/>
        </w:rPr>
        <w:t>техн</w:t>
      </w:r>
      <w:proofErr w:type="spellEnd"/>
      <w:r w:rsidR="00762FD1">
        <w:rPr>
          <w:rFonts w:ascii="Times New Roman" w:hAnsi="Times New Roman" w:cs="Times New Roman"/>
          <w:sz w:val="26"/>
          <w:szCs w:val="26"/>
        </w:rPr>
        <w:t xml:space="preserve">. // Физика </w:t>
      </w:r>
      <w:r w:rsidR="00762FD1" w:rsidRPr="002E3E53">
        <w:rPr>
          <w:rFonts w:ascii="Times New Roman" w:hAnsi="Times New Roman" w:cs="Times New Roman"/>
          <w:sz w:val="26"/>
          <w:szCs w:val="26"/>
        </w:rPr>
        <w:t>[</w:t>
      </w:r>
      <w:r w:rsidR="00762FD1">
        <w:rPr>
          <w:rFonts w:ascii="Times New Roman" w:hAnsi="Times New Roman" w:cs="Times New Roman"/>
          <w:sz w:val="26"/>
          <w:szCs w:val="26"/>
        </w:rPr>
        <w:t>Электронный ресурс</w:t>
      </w:r>
      <w:r w:rsidR="00762FD1" w:rsidRPr="002E3E53">
        <w:rPr>
          <w:rFonts w:ascii="Times New Roman" w:hAnsi="Times New Roman" w:cs="Times New Roman"/>
          <w:sz w:val="26"/>
          <w:szCs w:val="26"/>
        </w:rPr>
        <w:t>]</w:t>
      </w:r>
      <w:r w:rsidR="004D4037">
        <w:rPr>
          <w:rFonts w:ascii="Times New Roman" w:hAnsi="Times New Roman" w:cs="Times New Roman"/>
          <w:sz w:val="26"/>
          <w:szCs w:val="26"/>
        </w:rPr>
        <w:t xml:space="preserve">. </w:t>
      </w:r>
      <w:r w:rsidR="004D4037" w:rsidRPr="0072761B">
        <w:rPr>
          <w:rFonts w:ascii="Times New Roman" w:hAnsi="Times New Roman" w:cs="Times New Roman"/>
          <w:sz w:val="26"/>
          <w:szCs w:val="26"/>
        </w:rPr>
        <w:t xml:space="preserve">Электрон. Журнал. – 2015.№4. – Режим доступа: </w:t>
      </w:r>
    </w:p>
    <w:p w:rsidR="00F90508" w:rsidRDefault="00C1457E" w:rsidP="0069086F">
      <w:pPr>
        <w:spacing w:after="0" w:line="360" w:lineRule="auto"/>
        <w:ind w:right="-2"/>
        <w:jc w:val="left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13" w:history="1">
        <w:r w:rsidR="0072761B" w:rsidRPr="0072761B">
          <w:rPr>
            <w:rStyle w:val="ac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http</w:t>
        </w:r>
        <w:r w:rsidR="0072761B" w:rsidRPr="00403862">
          <w:rPr>
            <w:rStyle w:val="ac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://</w:t>
        </w:r>
        <w:proofErr w:type="spellStart"/>
        <w:r w:rsidR="0072761B" w:rsidRPr="0072761B">
          <w:rPr>
            <w:rStyle w:val="ac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fiz</w:t>
        </w:r>
        <w:proofErr w:type="spellEnd"/>
        <w:r w:rsidR="0072761B" w:rsidRPr="00403862">
          <w:rPr>
            <w:rStyle w:val="ac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.1</w:t>
        </w:r>
        <w:proofErr w:type="spellStart"/>
        <w:r w:rsidR="0072761B" w:rsidRPr="0072761B">
          <w:rPr>
            <w:rStyle w:val="ac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september</w:t>
        </w:r>
        <w:proofErr w:type="spellEnd"/>
        <w:r w:rsidR="0072761B" w:rsidRPr="00403862">
          <w:rPr>
            <w:rStyle w:val="ac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.</w:t>
        </w:r>
        <w:proofErr w:type="spellStart"/>
        <w:r w:rsidR="0072761B" w:rsidRPr="0072761B">
          <w:rPr>
            <w:rStyle w:val="ac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ru</w:t>
        </w:r>
        <w:proofErr w:type="spellEnd"/>
        <w:r w:rsidR="0072761B" w:rsidRPr="00403862">
          <w:rPr>
            <w:rStyle w:val="ac"/>
            <w:rFonts w:ascii="Times New Roman" w:hAnsi="Times New Roman" w:cs="Times New Roman"/>
            <w:color w:val="000000" w:themeColor="text1"/>
            <w:sz w:val="26"/>
            <w:szCs w:val="26"/>
            <w:u w:val="none"/>
          </w:rPr>
          <w:t>/</w:t>
        </w:r>
        <w:proofErr w:type="spellStart"/>
        <w:r w:rsidR="0072761B" w:rsidRPr="0072761B">
          <w:rPr>
            <w:rStyle w:val="ac"/>
            <w:rFonts w:ascii="Times New Roman" w:hAnsi="Times New Roman" w:cs="Times New Roman"/>
            <w:color w:val="000000" w:themeColor="text1"/>
            <w:sz w:val="26"/>
            <w:szCs w:val="26"/>
            <w:u w:val="none"/>
            <w:lang w:val="en-US"/>
          </w:rPr>
          <w:t>i</w:t>
        </w:r>
        <w:proofErr w:type="spellEnd"/>
      </w:hyperlink>
      <w:r w:rsidR="0072761B" w:rsidRPr="00403862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6D5CEA" w:rsidRDefault="006D5CEA" w:rsidP="006D5CEA">
      <w:pPr>
        <w:pStyle w:val="a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6D5CEA" w:rsidRPr="006D5CEA" w:rsidRDefault="006D5CEA" w:rsidP="006D5CEA">
      <w:pPr>
        <w:pStyle w:val="a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6D5CEA">
        <w:rPr>
          <w:b/>
          <w:color w:val="000000"/>
          <w:sz w:val="28"/>
          <w:szCs w:val="28"/>
        </w:rPr>
        <w:t>При оформлении списка используемых источников!!!</w:t>
      </w:r>
    </w:p>
    <w:p w:rsidR="003D2CFA" w:rsidRDefault="003D2CFA" w:rsidP="003815DB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Список </w:t>
      </w:r>
      <w:r w:rsidR="003815DB">
        <w:rPr>
          <w:color w:val="000000"/>
          <w:sz w:val="28"/>
          <w:szCs w:val="28"/>
        </w:rPr>
        <w:t xml:space="preserve"> использ</w:t>
      </w:r>
      <w:r w:rsidR="00F25736">
        <w:rPr>
          <w:color w:val="000000"/>
          <w:sz w:val="28"/>
          <w:szCs w:val="28"/>
        </w:rPr>
        <w:t>уемых</w:t>
      </w:r>
      <w:r w:rsidR="003815DB">
        <w:rPr>
          <w:color w:val="000000"/>
          <w:sz w:val="28"/>
          <w:szCs w:val="28"/>
        </w:rPr>
        <w:t xml:space="preserve"> источников </w:t>
      </w:r>
      <w:r>
        <w:rPr>
          <w:color w:val="000000"/>
          <w:sz w:val="28"/>
          <w:szCs w:val="28"/>
        </w:rPr>
        <w:t xml:space="preserve">должен быть </w:t>
      </w:r>
      <w:r w:rsidR="003815DB">
        <w:rPr>
          <w:color w:val="000000"/>
          <w:sz w:val="28"/>
          <w:szCs w:val="28"/>
        </w:rPr>
        <w:t>актуальным</w:t>
      </w:r>
      <w:r>
        <w:rPr>
          <w:color w:val="000000"/>
          <w:sz w:val="28"/>
          <w:szCs w:val="28"/>
        </w:rPr>
        <w:t xml:space="preserve">, источники 5 летней давности, редко можно использовать ранние труды, при условии их уникальности или при отсутствии более новых. </w:t>
      </w:r>
    </w:p>
    <w:p w:rsidR="003D2CFA" w:rsidRDefault="003D2CFA" w:rsidP="003815DB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Источники указываются в следующем порядке: </w:t>
      </w:r>
    </w:p>
    <w:p w:rsidR="003D2CFA" w:rsidRDefault="001B2805" w:rsidP="003815DB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-законодательные источники</w:t>
      </w:r>
      <w:r w:rsidR="003D2CFA">
        <w:rPr>
          <w:color w:val="000000"/>
          <w:sz w:val="28"/>
          <w:szCs w:val="28"/>
        </w:rPr>
        <w:t>, если есть;  </w:t>
      </w:r>
    </w:p>
    <w:p w:rsidR="001B2805" w:rsidRPr="003D2CFA" w:rsidRDefault="001B2805" w:rsidP="003815DB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нормативно – инструктивные документы;</w:t>
      </w:r>
    </w:p>
    <w:p w:rsidR="003D2CFA" w:rsidRDefault="001B2805" w:rsidP="003815DB">
      <w:pPr>
        <w:pStyle w:val="af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- основные и периодические</w:t>
      </w:r>
      <w:r w:rsidR="003D2CFA">
        <w:rPr>
          <w:color w:val="000000"/>
          <w:sz w:val="28"/>
          <w:szCs w:val="28"/>
        </w:rPr>
        <w:t>;  </w:t>
      </w:r>
    </w:p>
    <w:p w:rsidR="003D2CFA" w:rsidRDefault="003D2CFA" w:rsidP="003815DB">
      <w:pPr>
        <w:pStyle w:val="af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- интернет - источники, если есть.</w:t>
      </w:r>
    </w:p>
    <w:p w:rsidR="003D2CFA" w:rsidRDefault="003D2CFA" w:rsidP="003815DB">
      <w:pPr>
        <w:pStyle w:val="af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Список литературы должен быть составлен в алфавитном порядке (Таблица/</w:t>
      </w:r>
      <w:r w:rsidR="006D5C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Сортировка</w:t>
      </w:r>
      <w:proofErr w:type="gramStart"/>
      <w:r>
        <w:rPr>
          <w:color w:val="000000"/>
          <w:sz w:val="28"/>
          <w:szCs w:val="28"/>
        </w:rPr>
        <w:t>/</w:t>
      </w:r>
      <w:r w:rsidR="006D5C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о возрастанию).</w:t>
      </w:r>
    </w:p>
    <w:p w:rsidR="003D2CFA" w:rsidRDefault="003D2CFA" w:rsidP="00F25736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Описание литературных источников должно быть приведено в соответствии с правилами, которые указаны в Межгосударственном стандарте ГОСТ 7.1—2003. При наличии в списке источников на иностранных языках их следует также разместить в алфавитном порядке и отнести в конец основного списка.</w:t>
      </w:r>
    </w:p>
    <w:p w:rsidR="00F25736" w:rsidRDefault="00F25736" w:rsidP="00F25736">
      <w:pPr>
        <w:spacing w:after="0" w:line="36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36" w:rsidRDefault="00F25736" w:rsidP="00F25736">
      <w:pPr>
        <w:spacing w:after="0" w:line="36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36" w:rsidRDefault="00F25736" w:rsidP="00F25736">
      <w:pPr>
        <w:spacing w:after="0" w:line="36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5DB" w:rsidRDefault="003815DB" w:rsidP="00F25736">
      <w:pPr>
        <w:spacing w:after="0" w:line="36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</w:t>
      </w:r>
      <w:r w:rsidR="00F25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зуемых</w:t>
      </w:r>
      <w:r w:rsidRPr="0038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источников (</w:t>
      </w:r>
      <w:r w:rsidR="006D5C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</w:t>
      </w:r>
      <w:r w:rsidRPr="00381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оформления)</w:t>
      </w:r>
    </w:p>
    <w:p w:rsidR="00F25736" w:rsidRPr="003815DB" w:rsidRDefault="00F25736" w:rsidP="00F25736">
      <w:pPr>
        <w:spacing w:after="0" w:line="360" w:lineRule="auto"/>
        <w:ind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Нормативные правовые акты</w:t>
      </w:r>
      <w:r w:rsidR="00B44455" w:rsidRPr="00B444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815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(располагать по юридической силе)</w:t>
      </w: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Конституция РФ от 12.12.1993 г. (с учетом поправок от 21.07.2014 </w:t>
      </w:r>
      <w:proofErr w:type="gramEnd"/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11-ФКЗ)//Российская газета. 1993.</w:t>
      </w:r>
      <w:proofErr w:type="gram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5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237.</w:t>
      </w: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2.Уголовный кодекс Российской Федерации от 13.06.1996 N 63-</w:t>
      </w: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ФЗ (ред. от 07.02.2017) // Собрание законодательства РФ. 1996. </w:t>
      </w:r>
      <w:proofErr w:type="spell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25. Ст. 2954.</w:t>
      </w: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Федеральный закон от 12.08.1995 </w:t>
      </w:r>
      <w:proofErr w:type="spell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144-ФЗ (ред. от 06.07.2016) "Об оперативно-розыскной деятельности" // Собрание законодательства РФ. 1995. </w:t>
      </w:r>
      <w:proofErr w:type="spell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33. Ст. 3349.</w:t>
      </w: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Указ Президента РФ от 13.05.2000 No849 (ред. от 02.02.2013)«О </w:t>
      </w: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полномочном </w:t>
      </w:r>
      <w:proofErr w:type="gram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</w:t>
      </w:r>
      <w:proofErr w:type="gram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 в </w:t>
      </w: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федеральном округе» // Собрание законодательства РФ. 2000.</w:t>
      </w:r>
      <w:proofErr w:type="gram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Ст. 441.</w:t>
      </w:r>
    </w:p>
    <w:p w:rsidR="00B44455" w:rsidRDefault="00B44455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Научная и учебная литература</w:t>
      </w:r>
      <w:r w:rsidR="00B44455" w:rsidRPr="00B444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815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(располагать по алфавиту)</w:t>
      </w:r>
    </w:p>
    <w:p w:rsidR="003815DB" w:rsidRPr="003815DB" w:rsidRDefault="00B44455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815DB"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Анохин В. А. Недействительность сделок в практике арбитражных судов // </w:t>
      </w: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Хозяйство и право. 2013. </w:t>
      </w:r>
      <w:proofErr w:type="spell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С.24.</w:t>
      </w:r>
    </w:p>
    <w:p w:rsidR="003815DB" w:rsidRPr="003815DB" w:rsidRDefault="00B44455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815DB"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Безбородов Д.А. Соучастие в преступлении: понятие, признаки и юридическая природа. М., 2014. 88 с.</w:t>
      </w:r>
    </w:p>
    <w:p w:rsidR="003815DB" w:rsidRPr="003815DB" w:rsidRDefault="00B44455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815DB"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3815DB"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Козаченко</w:t>
      </w:r>
      <w:proofErr w:type="spellEnd"/>
      <w:r w:rsidR="003815DB"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И.Я. Уголовное право. Общая часть / И.Я. </w:t>
      </w:r>
      <w:proofErr w:type="spellStart"/>
      <w:r w:rsidR="003815DB"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Козаче</w:t>
      </w:r>
      <w:proofErr w:type="spellEnd"/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нко</w:t>
      </w:r>
      <w:proofErr w:type="spellEnd"/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М.: Норма, </w:t>
      </w:r>
    </w:p>
    <w:p w:rsidR="003815DB" w:rsidRP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2008. 720 с</w:t>
      </w:r>
    </w:p>
    <w:p w:rsidR="003815DB" w:rsidRPr="00F84FFE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5DB" w:rsidRDefault="003815DB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15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Интернет-ресурсы</w:t>
      </w:r>
    </w:p>
    <w:p w:rsidR="001B2805" w:rsidRPr="004025BC" w:rsidRDefault="001B2805" w:rsidP="00F25736">
      <w:pPr>
        <w:spacing w:after="0" w:line="360" w:lineRule="auto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Pr="004025BC">
        <w:rPr>
          <w:rFonts w:ascii="Times New Roman" w:hAnsi="Times New Roman" w:cs="Times New Roman"/>
          <w:sz w:val="28"/>
          <w:szCs w:val="28"/>
        </w:rPr>
        <w:t>Об инновационной деятельности в Хабаровском крае [Электронный ресурс] / А.Б.Сафонов [и др.]; ИГУМ, Центр развития инноваций – Режим доступа:</w:t>
      </w:r>
    </w:p>
    <w:p w:rsidR="001B2805" w:rsidRPr="004025BC" w:rsidRDefault="001B2805" w:rsidP="00F25736">
      <w:pPr>
        <w:spacing w:after="0" w:line="360" w:lineRule="auto"/>
        <w:ind w:right="0"/>
        <w:rPr>
          <w:rFonts w:ascii="Times New Roman" w:hAnsi="Times New Roman" w:cs="Times New Roman"/>
          <w:sz w:val="28"/>
          <w:szCs w:val="28"/>
          <w:lang w:val="en-US"/>
        </w:rPr>
      </w:pPr>
      <w:r w:rsidRPr="004025B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http://</w:t>
      </w:r>
      <w:r w:rsidRPr="004025BC">
        <w:rPr>
          <w:rFonts w:ascii="Times New Roman" w:hAnsi="Times New Roman" w:cs="Times New Roman"/>
          <w:sz w:val="28"/>
          <w:szCs w:val="28"/>
          <w:lang w:val="en-US"/>
        </w:rPr>
        <w:t xml:space="preserve">www./innovatika </w:t>
      </w:r>
      <w:proofErr w:type="spellStart"/>
      <w:r w:rsidRPr="004025B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025BC">
        <w:rPr>
          <w:rFonts w:ascii="Times New Roman" w:hAnsi="Times New Roman" w:cs="Times New Roman"/>
          <w:sz w:val="28"/>
          <w:szCs w:val="28"/>
          <w:lang w:val="en-US"/>
        </w:rPr>
        <w:t>/bib/</w:t>
      </w:r>
      <w:proofErr w:type="spellStart"/>
      <w:r w:rsidRPr="004025BC">
        <w:rPr>
          <w:rFonts w:ascii="Times New Roman" w:hAnsi="Times New Roman" w:cs="Times New Roman"/>
          <w:sz w:val="28"/>
          <w:szCs w:val="28"/>
          <w:lang w:val="en-US"/>
        </w:rPr>
        <w:t>zakon</w:t>
      </w:r>
      <w:proofErr w:type="spellEnd"/>
      <w:r w:rsidRPr="004025BC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4025BC">
        <w:rPr>
          <w:rFonts w:ascii="Times New Roman" w:hAnsi="Times New Roman" w:cs="Times New Roman"/>
          <w:sz w:val="28"/>
          <w:szCs w:val="28"/>
          <w:lang w:val="en-US"/>
        </w:rPr>
        <w:t>zakon</w:t>
      </w:r>
      <w:proofErr w:type="spellEnd"/>
      <w:r w:rsidRPr="004025BC">
        <w:rPr>
          <w:rFonts w:ascii="Times New Roman" w:hAnsi="Times New Roman" w:cs="Times New Roman"/>
          <w:sz w:val="28"/>
          <w:szCs w:val="28"/>
          <w:lang w:val="en-US"/>
        </w:rPr>
        <w:t>/tab1/13.him.</w:t>
      </w:r>
    </w:p>
    <w:p w:rsidR="003815DB" w:rsidRPr="003815DB" w:rsidRDefault="001B2805" w:rsidP="00F25736">
      <w:pPr>
        <w:spacing w:after="0"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B28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="003815DB" w:rsidRPr="003815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https://</w:t>
      </w:r>
      <w:proofErr w:type="spellStart"/>
      <w:r w:rsidR="003815DB"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мвд</w:t>
      </w:r>
      <w:proofErr w:type="spellEnd"/>
      <w:r w:rsidR="003815DB" w:rsidRPr="003815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spellStart"/>
      <w:r w:rsidR="003815DB" w:rsidRPr="003815DB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proofErr w:type="spellEnd"/>
      <w:r w:rsidR="003815DB" w:rsidRPr="003815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proofErr w:type="spellStart"/>
      <w:r w:rsidR="003815DB" w:rsidRPr="003815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Deljatelnost</w:t>
      </w:r>
      <w:proofErr w:type="spellEnd"/>
      <w:r w:rsidR="003815DB" w:rsidRPr="003815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/statistics</w:t>
      </w:r>
    </w:p>
    <w:p w:rsidR="003D2CFA" w:rsidRPr="001B2805" w:rsidRDefault="001B2805" w:rsidP="00F25736">
      <w:pPr>
        <w:spacing w:after="0" w:line="360" w:lineRule="auto"/>
        <w:ind w:right="0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F257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</w:t>
      </w:r>
      <w:r w:rsidR="003815DB" w:rsidRPr="003815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http://sudact.ru</w:t>
      </w:r>
    </w:p>
    <w:p w:rsidR="00D128B4" w:rsidRPr="001B2805" w:rsidRDefault="00D128B4" w:rsidP="00D128B4">
      <w:pPr>
        <w:widowControl w:val="0"/>
        <w:tabs>
          <w:tab w:val="num" w:pos="0"/>
          <w:tab w:val="num" w:pos="187"/>
        </w:tabs>
        <w:adjustRightInd w:val="0"/>
        <w:spacing w:line="240" w:lineRule="auto"/>
        <w:ind w:firstLine="425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</w:p>
    <w:p w:rsidR="007A5943" w:rsidRPr="001B2805" w:rsidRDefault="007A5943" w:rsidP="00D128B4">
      <w:pPr>
        <w:widowControl w:val="0"/>
        <w:tabs>
          <w:tab w:val="num" w:pos="0"/>
          <w:tab w:val="num" w:pos="187"/>
        </w:tabs>
        <w:adjustRightInd w:val="0"/>
        <w:spacing w:line="240" w:lineRule="auto"/>
        <w:ind w:firstLine="425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  <w:sectPr w:rsidR="007A5943" w:rsidRPr="001B2805" w:rsidSect="00E27D53">
          <w:pgSz w:w="11906" w:h="16838"/>
          <w:pgMar w:top="1135" w:right="567" w:bottom="1135" w:left="1701" w:header="709" w:footer="709" w:gutter="0"/>
          <w:cols w:space="708"/>
          <w:docGrid w:linePitch="360"/>
        </w:sectPr>
      </w:pPr>
    </w:p>
    <w:p w:rsidR="007A5943" w:rsidRDefault="007A5943" w:rsidP="00F750AA">
      <w:pPr>
        <w:spacing w:after="0" w:line="360" w:lineRule="auto"/>
        <w:ind w:right="-2"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A5943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Оформление приложений</w:t>
      </w:r>
    </w:p>
    <w:p w:rsidR="00F750AA" w:rsidRPr="007A5943" w:rsidRDefault="00F750AA" w:rsidP="00F750AA">
      <w:pPr>
        <w:spacing w:after="0" w:line="360" w:lineRule="auto"/>
        <w:ind w:right="-2"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A5943" w:rsidRDefault="007A5943" w:rsidP="00F750AA">
      <w:pPr>
        <w:spacing w:after="0" w:line="360" w:lineRule="auto"/>
        <w:ind w:right="-2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A5943"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Приложения оформляются как приложения данного документа на последующих листах</w:t>
      </w:r>
      <w:proofErr w:type="gramStart"/>
      <w:r w:rsidRPr="007A594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proofErr w:type="gramEnd"/>
      <w:r w:rsidRPr="007A594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proofErr w:type="gramStart"/>
      <w:r w:rsidRPr="007A5943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proofErr w:type="gramEnd"/>
      <w:r w:rsidRPr="007A5943">
        <w:rPr>
          <w:rFonts w:ascii="Times New Roman" w:hAnsi="Times New Roman" w:cs="Times New Roman"/>
          <w:color w:val="000000" w:themeColor="text1"/>
          <w:sz w:val="26"/>
          <w:szCs w:val="26"/>
        </w:rPr>
        <w:t>.е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7A594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размещают после библиографического списка).  В тексте документа на все приложения должны быть даны ссылки. Приложения располагают в порядке ссылок на них в тексте документа</w:t>
      </w:r>
      <w:r w:rsidR="000B4B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Каждое приложение следует начинать с новой страницы с указанием </w:t>
      </w:r>
      <w:r w:rsidR="000B4B09" w:rsidRPr="005C496A">
        <w:rPr>
          <w:rFonts w:ascii="Times New Roman" w:hAnsi="Times New Roman" w:cs="Times New Roman"/>
          <w:color w:val="000000" w:themeColor="text1"/>
          <w:sz w:val="26"/>
          <w:szCs w:val="26"/>
          <w:highlight w:val="green"/>
        </w:rPr>
        <w:t>наверху (</w:t>
      </w:r>
      <w:r w:rsidR="005C496A" w:rsidRPr="005C496A">
        <w:rPr>
          <w:rFonts w:ascii="Times New Roman" w:hAnsi="Times New Roman" w:cs="Times New Roman"/>
          <w:color w:val="000000" w:themeColor="text1"/>
          <w:sz w:val="26"/>
          <w:szCs w:val="26"/>
          <w:highlight w:val="green"/>
        </w:rPr>
        <w:t>посередине страницы</w:t>
      </w:r>
      <w:r w:rsidR="000B4B09" w:rsidRPr="005C496A">
        <w:rPr>
          <w:rFonts w:ascii="Times New Roman" w:hAnsi="Times New Roman" w:cs="Times New Roman"/>
          <w:color w:val="000000" w:themeColor="text1"/>
          <w:sz w:val="26"/>
          <w:szCs w:val="26"/>
          <w:highlight w:val="green"/>
        </w:rPr>
        <w:t>)</w:t>
      </w:r>
      <w:r w:rsidR="000B4B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слова «Приложение» и его обозначение</w:t>
      </w:r>
      <w:r w:rsidR="00F636A9">
        <w:rPr>
          <w:rFonts w:ascii="Times New Roman" w:hAnsi="Times New Roman" w:cs="Times New Roman"/>
          <w:color w:val="000000" w:themeColor="text1"/>
          <w:sz w:val="26"/>
          <w:szCs w:val="26"/>
        </w:rPr>
        <w:t>. Приложение должно иметь заголовок, который записывают симметрично текста с прописной буквы отдельной строкой. Приложения обозначают заглавными буквами русского алфавита, начиная с А, за исключением букв</w:t>
      </w:r>
      <w:r w:rsidR="008A614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Ё, </w:t>
      </w:r>
      <w:proofErr w:type="gramStart"/>
      <w:r w:rsidR="008A6148">
        <w:rPr>
          <w:rFonts w:ascii="Times New Roman" w:hAnsi="Times New Roman" w:cs="Times New Roman"/>
          <w:color w:val="000000" w:themeColor="text1"/>
          <w:sz w:val="26"/>
          <w:szCs w:val="26"/>
        </w:rPr>
        <w:t>З</w:t>
      </w:r>
      <w:proofErr w:type="gramEnd"/>
      <w:r w:rsidR="008A6148">
        <w:rPr>
          <w:rFonts w:ascii="Times New Roman" w:hAnsi="Times New Roman" w:cs="Times New Roman"/>
          <w:color w:val="000000" w:themeColor="text1"/>
          <w:sz w:val="26"/>
          <w:szCs w:val="26"/>
        </w:rPr>
        <w:t>, Й, О, Ч, Ь,Ы, Ъ. после слова «Приложение» следует буква, обозначающая её последовательность. Например:</w:t>
      </w:r>
    </w:p>
    <w:p w:rsidR="008A6148" w:rsidRDefault="008A6148" w:rsidP="007A5943">
      <w:pPr>
        <w:spacing w:after="0" w:line="360" w:lineRule="auto"/>
        <w:ind w:right="-2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A6148" w:rsidRDefault="008A6148" w:rsidP="00A6307F">
      <w:pPr>
        <w:spacing w:after="0" w:line="360" w:lineRule="auto"/>
        <w:ind w:right="-2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Приложение А</w:t>
      </w:r>
    </w:p>
    <w:p w:rsidR="00EC3F9C" w:rsidRPr="007A5943" w:rsidRDefault="00EC3F9C" w:rsidP="00EC3F9C">
      <w:pPr>
        <w:spacing w:after="0" w:line="360" w:lineRule="auto"/>
        <w:ind w:right="-2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Заголовок приложения</w:t>
      </w:r>
    </w:p>
    <w:p w:rsidR="007A5943" w:rsidRDefault="007A5943" w:rsidP="00D128B4">
      <w:pPr>
        <w:widowControl w:val="0"/>
        <w:tabs>
          <w:tab w:val="num" w:pos="0"/>
          <w:tab w:val="num" w:pos="187"/>
        </w:tabs>
        <w:adjustRightInd w:val="0"/>
        <w:spacing w:line="240" w:lineRule="auto"/>
        <w:ind w:firstLine="425"/>
        <w:jc w:val="center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EC3F9C" w:rsidRDefault="00EC3F9C" w:rsidP="00D128B4">
      <w:pPr>
        <w:widowControl w:val="0"/>
        <w:tabs>
          <w:tab w:val="num" w:pos="0"/>
          <w:tab w:val="num" w:pos="187"/>
        </w:tabs>
        <w:adjustRightInd w:val="0"/>
        <w:spacing w:line="240" w:lineRule="auto"/>
        <w:ind w:firstLine="425"/>
        <w:jc w:val="center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………..</w:t>
      </w:r>
    </w:p>
    <w:p w:rsidR="00EC3F9C" w:rsidRDefault="00EC3F9C" w:rsidP="00D128B4">
      <w:pPr>
        <w:widowControl w:val="0"/>
        <w:tabs>
          <w:tab w:val="num" w:pos="0"/>
          <w:tab w:val="num" w:pos="187"/>
        </w:tabs>
        <w:adjustRightInd w:val="0"/>
        <w:spacing w:line="240" w:lineRule="auto"/>
        <w:ind w:firstLine="425"/>
        <w:jc w:val="center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:rsidR="004E73CB" w:rsidRDefault="00EC3F9C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 случае полного использования букв русского и латинского алфавитов допускается обозначать приложения</w:t>
      </w:r>
      <w:r w:rsidR="007A78B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арабскими цифрами. Если в </w:t>
      </w:r>
      <w:proofErr w:type="gramStart"/>
      <w:r w:rsidR="007A78B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тексте</w:t>
      </w:r>
      <w:proofErr w:type="gramEnd"/>
      <w:r w:rsidR="007A78B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одно приложение, оно обозначается «Приложение А».</w:t>
      </w:r>
    </w:p>
    <w:p w:rsidR="00C60A0D" w:rsidRDefault="00C60A0D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E10AA2" w:rsidRDefault="00C60A0D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7A594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Оформление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Содержания</w:t>
      </w:r>
    </w:p>
    <w:p w:rsidR="00E10AA2" w:rsidRDefault="00EC434D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 элементе «Содержание» приводят номера и заголовки разделов (при необходимости подразделов, данной ПЗ, обозначения и заголовки её приложений.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При этом после заголовка каждого из указанных структу</w:t>
      </w:r>
      <w:r w:rsidR="008470A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р элементов ставят отточие</w:t>
      </w:r>
      <w:proofErr w:type="gramStart"/>
      <w:r w:rsidR="008470A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(………..), </w:t>
      </w:r>
      <w:proofErr w:type="gramEnd"/>
      <w:r w:rsidR="008470A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а затем приводят номер страницы ПЗ, на которой начинается данный структурный элемент.</w:t>
      </w:r>
    </w:p>
    <w:p w:rsidR="008470AD" w:rsidRDefault="008470AD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 «Элементе» содержание номера подразделов приводят после абзацного отступа</w:t>
      </w:r>
      <w:r w:rsidR="009A518B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равного двум знакам, относительно номеров разделов.</w:t>
      </w:r>
    </w:p>
    <w:p w:rsidR="009A518B" w:rsidRDefault="009A518B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lastRenderedPageBreak/>
        <w:t xml:space="preserve">В элементе «Содержание» при необходимости продолжение записи заголовка раздела или подраздела на второй (последующей) строке </w:t>
      </w:r>
      <w:r w:rsidR="00C60A0D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его начинают на уровне начала этого заголовка на первой строке, а при продолжении записи заголовка приложения – на уровне записи обозначения этого приложения.</w:t>
      </w:r>
    </w:p>
    <w:p w:rsidR="00C9469E" w:rsidRDefault="00C9469E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Слово «Содержание» записывают в верхней части страницы, посередине</w:t>
      </w:r>
      <w:r w:rsidR="000939A9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с прописной буквы и выделяют полужирным шрифтом.</w:t>
      </w:r>
    </w:p>
    <w:p w:rsidR="000939A9" w:rsidRDefault="000939A9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Наименование структурных элементов документа, включенных в содержание</w:t>
      </w:r>
      <w:r w:rsidR="005C496A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записывают с прописной буквы.</w:t>
      </w:r>
    </w:p>
    <w:p w:rsidR="000939A9" w:rsidRDefault="000939A9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Элементы «Приложение» должны иметь общую с остальной частью документа сквозную нумераци</w:t>
      </w:r>
      <w:r w:rsidR="00646CE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ю страниц.</w:t>
      </w:r>
    </w:p>
    <w:p w:rsidR="00646CE0" w:rsidRDefault="00646CE0" w:rsidP="008470AD">
      <w:pPr>
        <w:widowControl w:val="0"/>
        <w:tabs>
          <w:tab w:val="num" w:pos="0"/>
          <w:tab w:val="num" w:pos="187"/>
        </w:tabs>
        <w:adjustRightInd w:val="0"/>
        <w:spacing w:line="360" w:lineRule="auto"/>
        <w:ind w:right="-1" w:firstLine="425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Все приложения должны быть перечислены с указанием их обозначений и заголовков.</w:t>
      </w:r>
    </w:p>
    <w:sectPr w:rsidR="00646CE0" w:rsidSect="00E27D53">
      <w:pgSz w:w="11906" w:h="16838"/>
      <w:pgMar w:top="1135" w:right="567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8C7" w:rsidRDefault="00B368C7" w:rsidP="00CB2E80">
      <w:pPr>
        <w:spacing w:after="0" w:line="240" w:lineRule="auto"/>
      </w:pPr>
      <w:r>
        <w:separator/>
      </w:r>
    </w:p>
  </w:endnote>
  <w:endnote w:type="continuationSeparator" w:id="1">
    <w:p w:rsidR="00B368C7" w:rsidRDefault="00B368C7" w:rsidP="00CB2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th1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8C7" w:rsidRDefault="00B368C7" w:rsidP="00CB2E80">
      <w:pPr>
        <w:spacing w:after="0" w:line="240" w:lineRule="auto"/>
      </w:pPr>
      <w:r>
        <w:separator/>
      </w:r>
    </w:p>
  </w:footnote>
  <w:footnote w:type="continuationSeparator" w:id="1">
    <w:p w:rsidR="00B368C7" w:rsidRDefault="00B368C7" w:rsidP="00CB2E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0339"/>
    <w:multiLevelType w:val="hybridMultilevel"/>
    <w:tmpl w:val="A670929C"/>
    <w:lvl w:ilvl="0" w:tplc="3B20B5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0C5555"/>
    <w:multiLevelType w:val="hybridMultilevel"/>
    <w:tmpl w:val="085E8088"/>
    <w:lvl w:ilvl="0" w:tplc="D252428A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9B37163"/>
    <w:multiLevelType w:val="hybridMultilevel"/>
    <w:tmpl w:val="D7DED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81283"/>
    <w:multiLevelType w:val="hybridMultilevel"/>
    <w:tmpl w:val="28387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5333E6"/>
    <w:multiLevelType w:val="multilevel"/>
    <w:tmpl w:val="81A899A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5">
    <w:nsid w:val="7ADF1CC1"/>
    <w:multiLevelType w:val="hybridMultilevel"/>
    <w:tmpl w:val="5888B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1033"/>
    <w:rsid w:val="00000434"/>
    <w:rsid w:val="000047D9"/>
    <w:rsid w:val="00004B45"/>
    <w:rsid w:val="00006B22"/>
    <w:rsid w:val="0001711C"/>
    <w:rsid w:val="000229DF"/>
    <w:rsid w:val="00031033"/>
    <w:rsid w:val="0003118B"/>
    <w:rsid w:val="0003145B"/>
    <w:rsid w:val="000472F7"/>
    <w:rsid w:val="00060085"/>
    <w:rsid w:val="000663C3"/>
    <w:rsid w:val="000672A6"/>
    <w:rsid w:val="00073320"/>
    <w:rsid w:val="0008324A"/>
    <w:rsid w:val="00086252"/>
    <w:rsid w:val="00087438"/>
    <w:rsid w:val="000939A9"/>
    <w:rsid w:val="000A3BCB"/>
    <w:rsid w:val="000B0586"/>
    <w:rsid w:val="000B0BC6"/>
    <w:rsid w:val="000B3650"/>
    <w:rsid w:val="000B47F0"/>
    <w:rsid w:val="000B4B09"/>
    <w:rsid w:val="000D744A"/>
    <w:rsid w:val="000E4637"/>
    <w:rsid w:val="000E6338"/>
    <w:rsid w:val="000E65A4"/>
    <w:rsid w:val="0010294C"/>
    <w:rsid w:val="001270B9"/>
    <w:rsid w:val="00134FEC"/>
    <w:rsid w:val="001411DB"/>
    <w:rsid w:val="00142B27"/>
    <w:rsid w:val="00145375"/>
    <w:rsid w:val="00145D0C"/>
    <w:rsid w:val="00153017"/>
    <w:rsid w:val="001562E0"/>
    <w:rsid w:val="001568AC"/>
    <w:rsid w:val="00162EFE"/>
    <w:rsid w:val="00166D44"/>
    <w:rsid w:val="00172FC5"/>
    <w:rsid w:val="00173148"/>
    <w:rsid w:val="0017388B"/>
    <w:rsid w:val="00175D75"/>
    <w:rsid w:val="00182DC5"/>
    <w:rsid w:val="0018330C"/>
    <w:rsid w:val="00184E87"/>
    <w:rsid w:val="00185D37"/>
    <w:rsid w:val="001A055B"/>
    <w:rsid w:val="001A3B7C"/>
    <w:rsid w:val="001A401E"/>
    <w:rsid w:val="001B2805"/>
    <w:rsid w:val="001B48D3"/>
    <w:rsid w:val="001B599E"/>
    <w:rsid w:val="001B77D6"/>
    <w:rsid w:val="001C0BA0"/>
    <w:rsid w:val="001D1C08"/>
    <w:rsid w:val="001D5732"/>
    <w:rsid w:val="001D600A"/>
    <w:rsid w:val="001D77AF"/>
    <w:rsid w:val="001F0430"/>
    <w:rsid w:val="001F23B5"/>
    <w:rsid w:val="001F3F12"/>
    <w:rsid w:val="001F4F57"/>
    <w:rsid w:val="001F7DA6"/>
    <w:rsid w:val="00206E32"/>
    <w:rsid w:val="00206FA9"/>
    <w:rsid w:val="002146EA"/>
    <w:rsid w:val="00221DE8"/>
    <w:rsid w:val="00232B5A"/>
    <w:rsid w:val="00242250"/>
    <w:rsid w:val="0024522E"/>
    <w:rsid w:val="0024576C"/>
    <w:rsid w:val="00254D8C"/>
    <w:rsid w:val="00255D88"/>
    <w:rsid w:val="00260D8B"/>
    <w:rsid w:val="0026732A"/>
    <w:rsid w:val="00267E6E"/>
    <w:rsid w:val="002801BF"/>
    <w:rsid w:val="002841D5"/>
    <w:rsid w:val="00287F63"/>
    <w:rsid w:val="002A0EE5"/>
    <w:rsid w:val="002A23D6"/>
    <w:rsid w:val="002B01F3"/>
    <w:rsid w:val="002B76C1"/>
    <w:rsid w:val="002C123B"/>
    <w:rsid w:val="002C3564"/>
    <w:rsid w:val="002C3AAE"/>
    <w:rsid w:val="002D2A60"/>
    <w:rsid w:val="002D3119"/>
    <w:rsid w:val="002D4ED8"/>
    <w:rsid w:val="002E255B"/>
    <w:rsid w:val="002E3E53"/>
    <w:rsid w:val="002F1656"/>
    <w:rsid w:val="002F244A"/>
    <w:rsid w:val="002F7B1E"/>
    <w:rsid w:val="003000DB"/>
    <w:rsid w:val="003022CB"/>
    <w:rsid w:val="003037CE"/>
    <w:rsid w:val="00320988"/>
    <w:rsid w:val="003234F4"/>
    <w:rsid w:val="00323621"/>
    <w:rsid w:val="00326140"/>
    <w:rsid w:val="00326459"/>
    <w:rsid w:val="003265AA"/>
    <w:rsid w:val="0033028C"/>
    <w:rsid w:val="00335E05"/>
    <w:rsid w:val="003437FB"/>
    <w:rsid w:val="00352E02"/>
    <w:rsid w:val="00356DEB"/>
    <w:rsid w:val="0036049B"/>
    <w:rsid w:val="00360768"/>
    <w:rsid w:val="003815DB"/>
    <w:rsid w:val="0039003F"/>
    <w:rsid w:val="003910C3"/>
    <w:rsid w:val="00395EDF"/>
    <w:rsid w:val="003A0B84"/>
    <w:rsid w:val="003A28AB"/>
    <w:rsid w:val="003A45AF"/>
    <w:rsid w:val="003A712A"/>
    <w:rsid w:val="003A788D"/>
    <w:rsid w:val="003B298A"/>
    <w:rsid w:val="003B452D"/>
    <w:rsid w:val="003C0D02"/>
    <w:rsid w:val="003C6FA6"/>
    <w:rsid w:val="003C7D22"/>
    <w:rsid w:val="003D2717"/>
    <w:rsid w:val="003D2CFA"/>
    <w:rsid w:val="003E17ED"/>
    <w:rsid w:val="003E1999"/>
    <w:rsid w:val="003E1B04"/>
    <w:rsid w:val="003E73AD"/>
    <w:rsid w:val="003F36E5"/>
    <w:rsid w:val="003F5545"/>
    <w:rsid w:val="003F7FB0"/>
    <w:rsid w:val="00401C63"/>
    <w:rsid w:val="004025BC"/>
    <w:rsid w:val="00403862"/>
    <w:rsid w:val="00406E7E"/>
    <w:rsid w:val="004101C7"/>
    <w:rsid w:val="00413056"/>
    <w:rsid w:val="00413A28"/>
    <w:rsid w:val="00414501"/>
    <w:rsid w:val="004160AF"/>
    <w:rsid w:val="004213FB"/>
    <w:rsid w:val="00422C2B"/>
    <w:rsid w:val="00423A80"/>
    <w:rsid w:val="004306C6"/>
    <w:rsid w:val="00431FCE"/>
    <w:rsid w:val="00436B0A"/>
    <w:rsid w:val="004426C7"/>
    <w:rsid w:val="00446380"/>
    <w:rsid w:val="004468B5"/>
    <w:rsid w:val="00447AEF"/>
    <w:rsid w:val="00453501"/>
    <w:rsid w:val="00457CBF"/>
    <w:rsid w:val="004653B1"/>
    <w:rsid w:val="00471DB2"/>
    <w:rsid w:val="00475E6C"/>
    <w:rsid w:val="00476EB1"/>
    <w:rsid w:val="004824E4"/>
    <w:rsid w:val="00485E40"/>
    <w:rsid w:val="004A1591"/>
    <w:rsid w:val="004A6E4F"/>
    <w:rsid w:val="004B0C88"/>
    <w:rsid w:val="004B655D"/>
    <w:rsid w:val="004B6609"/>
    <w:rsid w:val="004B7EB5"/>
    <w:rsid w:val="004C08B7"/>
    <w:rsid w:val="004D0544"/>
    <w:rsid w:val="004D4037"/>
    <w:rsid w:val="004D715B"/>
    <w:rsid w:val="004D730F"/>
    <w:rsid w:val="004E1E8E"/>
    <w:rsid w:val="004E3F6A"/>
    <w:rsid w:val="004E69E3"/>
    <w:rsid w:val="004E73CB"/>
    <w:rsid w:val="004E7912"/>
    <w:rsid w:val="004F0FE0"/>
    <w:rsid w:val="004F6EC3"/>
    <w:rsid w:val="0051029C"/>
    <w:rsid w:val="0051480C"/>
    <w:rsid w:val="00517D8A"/>
    <w:rsid w:val="00520606"/>
    <w:rsid w:val="00524084"/>
    <w:rsid w:val="00525CD8"/>
    <w:rsid w:val="00542AB3"/>
    <w:rsid w:val="00543B1F"/>
    <w:rsid w:val="0055703A"/>
    <w:rsid w:val="00560945"/>
    <w:rsid w:val="00566D7F"/>
    <w:rsid w:val="00567F49"/>
    <w:rsid w:val="00571DA2"/>
    <w:rsid w:val="00573F00"/>
    <w:rsid w:val="00575E35"/>
    <w:rsid w:val="00580000"/>
    <w:rsid w:val="005804B1"/>
    <w:rsid w:val="00587D7A"/>
    <w:rsid w:val="005A0F06"/>
    <w:rsid w:val="005B4A6B"/>
    <w:rsid w:val="005C496A"/>
    <w:rsid w:val="005C521D"/>
    <w:rsid w:val="005C55B0"/>
    <w:rsid w:val="005D02BE"/>
    <w:rsid w:val="005D6E47"/>
    <w:rsid w:val="005F6D7C"/>
    <w:rsid w:val="00602713"/>
    <w:rsid w:val="0061061F"/>
    <w:rsid w:val="006241F7"/>
    <w:rsid w:val="00633822"/>
    <w:rsid w:val="006438FD"/>
    <w:rsid w:val="00646CE0"/>
    <w:rsid w:val="0065508E"/>
    <w:rsid w:val="006579BE"/>
    <w:rsid w:val="00661F26"/>
    <w:rsid w:val="006712BE"/>
    <w:rsid w:val="006748EA"/>
    <w:rsid w:val="00675409"/>
    <w:rsid w:val="00681241"/>
    <w:rsid w:val="00687E86"/>
    <w:rsid w:val="0069086F"/>
    <w:rsid w:val="00691311"/>
    <w:rsid w:val="00691D2D"/>
    <w:rsid w:val="00696615"/>
    <w:rsid w:val="00697620"/>
    <w:rsid w:val="006A151D"/>
    <w:rsid w:val="006A1559"/>
    <w:rsid w:val="006A5AB1"/>
    <w:rsid w:val="006B1390"/>
    <w:rsid w:val="006C7340"/>
    <w:rsid w:val="006D225A"/>
    <w:rsid w:val="006D58F9"/>
    <w:rsid w:val="006D5CEA"/>
    <w:rsid w:val="006E30C6"/>
    <w:rsid w:val="006F244C"/>
    <w:rsid w:val="006F54D5"/>
    <w:rsid w:val="006F5FB5"/>
    <w:rsid w:val="0070089F"/>
    <w:rsid w:val="00712BDD"/>
    <w:rsid w:val="00713795"/>
    <w:rsid w:val="00726E30"/>
    <w:rsid w:val="0072761B"/>
    <w:rsid w:val="00733004"/>
    <w:rsid w:val="00735F99"/>
    <w:rsid w:val="00740B85"/>
    <w:rsid w:val="0074665A"/>
    <w:rsid w:val="00747928"/>
    <w:rsid w:val="007504D2"/>
    <w:rsid w:val="00755281"/>
    <w:rsid w:val="007621EB"/>
    <w:rsid w:val="00762FD1"/>
    <w:rsid w:val="0076457D"/>
    <w:rsid w:val="00766AE9"/>
    <w:rsid w:val="00771E9F"/>
    <w:rsid w:val="007802A4"/>
    <w:rsid w:val="0078186B"/>
    <w:rsid w:val="007A5943"/>
    <w:rsid w:val="007A78BD"/>
    <w:rsid w:val="007B1091"/>
    <w:rsid w:val="007D4E90"/>
    <w:rsid w:val="007D5201"/>
    <w:rsid w:val="007D722B"/>
    <w:rsid w:val="007F2A1E"/>
    <w:rsid w:val="00800657"/>
    <w:rsid w:val="00810624"/>
    <w:rsid w:val="00811F9A"/>
    <w:rsid w:val="008131AA"/>
    <w:rsid w:val="0081744D"/>
    <w:rsid w:val="00817781"/>
    <w:rsid w:val="008232EE"/>
    <w:rsid w:val="00823891"/>
    <w:rsid w:val="008241DF"/>
    <w:rsid w:val="00824DAF"/>
    <w:rsid w:val="0083375C"/>
    <w:rsid w:val="008362CA"/>
    <w:rsid w:val="008377A3"/>
    <w:rsid w:val="008406A0"/>
    <w:rsid w:val="0084242A"/>
    <w:rsid w:val="008470AD"/>
    <w:rsid w:val="00852AB9"/>
    <w:rsid w:val="0085497E"/>
    <w:rsid w:val="008613E2"/>
    <w:rsid w:val="00862955"/>
    <w:rsid w:val="0086527D"/>
    <w:rsid w:val="008665B7"/>
    <w:rsid w:val="008706A1"/>
    <w:rsid w:val="00885FAF"/>
    <w:rsid w:val="008907F0"/>
    <w:rsid w:val="00890EBA"/>
    <w:rsid w:val="0089299B"/>
    <w:rsid w:val="00892FB9"/>
    <w:rsid w:val="008939B1"/>
    <w:rsid w:val="0089449C"/>
    <w:rsid w:val="0089494A"/>
    <w:rsid w:val="00895E0B"/>
    <w:rsid w:val="008A156A"/>
    <w:rsid w:val="008A1A94"/>
    <w:rsid w:val="008A6148"/>
    <w:rsid w:val="008B548B"/>
    <w:rsid w:val="008E24EB"/>
    <w:rsid w:val="008E2CEE"/>
    <w:rsid w:val="008E3712"/>
    <w:rsid w:val="008E4D15"/>
    <w:rsid w:val="008F3A85"/>
    <w:rsid w:val="008F5B93"/>
    <w:rsid w:val="009026EE"/>
    <w:rsid w:val="00915667"/>
    <w:rsid w:val="009301B2"/>
    <w:rsid w:val="009316D6"/>
    <w:rsid w:val="009368E2"/>
    <w:rsid w:val="009404BD"/>
    <w:rsid w:val="00943126"/>
    <w:rsid w:val="009442B0"/>
    <w:rsid w:val="00945A22"/>
    <w:rsid w:val="00945FCE"/>
    <w:rsid w:val="0097484A"/>
    <w:rsid w:val="00976DE4"/>
    <w:rsid w:val="00977590"/>
    <w:rsid w:val="00980C2F"/>
    <w:rsid w:val="009A518B"/>
    <w:rsid w:val="009A743F"/>
    <w:rsid w:val="009A7C3F"/>
    <w:rsid w:val="009B5DE3"/>
    <w:rsid w:val="009C3393"/>
    <w:rsid w:val="009D03BD"/>
    <w:rsid w:val="009D72B2"/>
    <w:rsid w:val="009E0345"/>
    <w:rsid w:val="009E2873"/>
    <w:rsid w:val="009E4CC1"/>
    <w:rsid w:val="009F2D0A"/>
    <w:rsid w:val="009F4B96"/>
    <w:rsid w:val="009F79E0"/>
    <w:rsid w:val="00A0514D"/>
    <w:rsid w:val="00A07017"/>
    <w:rsid w:val="00A10C1D"/>
    <w:rsid w:val="00A12988"/>
    <w:rsid w:val="00A139B8"/>
    <w:rsid w:val="00A15C2A"/>
    <w:rsid w:val="00A2335F"/>
    <w:rsid w:val="00A24EB6"/>
    <w:rsid w:val="00A30139"/>
    <w:rsid w:val="00A458D3"/>
    <w:rsid w:val="00A475B0"/>
    <w:rsid w:val="00A52F58"/>
    <w:rsid w:val="00A6307F"/>
    <w:rsid w:val="00A73B0E"/>
    <w:rsid w:val="00A745C3"/>
    <w:rsid w:val="00A766BA"/>
    <w:rsid w:val="00A80DC0"/>
    <w:rsid w:val="00A868BE"/>
    <w:rsid w:val="00A870A2"/>
    <w:rsid w:val="00A90815"/>
    <w:rsid w:val="00A95F40"/>
    <w:rsid w:val="00AA641C"/>
    <w:rsid w:val="00AA7DE9"/>
    <w:rsid w:val="00AB2415"/>
    <w:rsid w:val="00AB419E"/>
    <w:rsid w:val="00AB43C5"/>
    <w:rsid w:val="00AD1476"/>
    <w:rsid w:val="00AD2096"/>
    <w:rsid w:val="00AD3CF2"/>
    <w:rsid w:val="00AD54F1"/>
    <w:rsid w:val="00AE2A24"/>
    <w:rsid w:val="00AE4DDA"/>
    <w:rsid w:val="00AF5E25"/>
    <w:rsid w:val="00AF71A3"/>
    <w:rsid w:val="00B12DA8"/>
    <w:rsid w:val="00B15E16"/>
    <w:rsid w:val="00B17C7E"/>
    <w:rsid w:val="00B368C7"/>
    <w:rsid w:val="00B41505"/>
    <w:rsid w:val="00B44455"/>
    <w:rsid w:val="00B538DC"/>
    <w:rsid w:val="00B53C3C"/>
    <w:rsid w:val="00B55CB3"/>
    <w:rsid w:val="00B648FC"/>
    <w:rsid w:val="00B73E7F"/>
    <w:rsid w:val="00B758A8"/>
    <w:rsid w:val="00B82725"/>
    <w:rsid w:val="00BB3580"/>
    <w:rsid w:val="00BC0901"/>
    <w:rsid w:val="00BC3801"/>
    <w:rsid w:val="00BC48E9"/>
    <w:rsid w:val="00BD1722"/>
    <w:rsid w:val="00BF5F1C"/>
    <w:rsid w:val="00C0017A"/>
    <w:rsid w:val="00C011C0"/>
    <w:rsid w:val="00C01246"/>
    <w:rsid w:val="00C0194B"/>
    <w:rsid w:val="00C02E48"/>
    <w:rsid w:val="00C03B27"/>
    <w:rsid w:val="00C03E5E"/>
    <w:rsid w:val="00C047B8"/>
    <w:rsid w:val="00C1457E"/>
    <w:rsid w:val="00C174CD"/>
    <w:rsid w:val="00C21D7C"/>
    <w:rsid w:val="00C25416"/>
    <w:rsid w:val="00C2588A"/>
    <w:rsid w:val="00C3332E"/>
    <w:rsid w:val="00C3686F"/>
    <w:rsid w:val="00C36B6A"/>
    <w:rsid w:val="00C4137C"/>
    <w:rsid w:val="00C60A0D"/>
    <w:rsid w:val="00C654ED"/>
    <w:rsid w:val="00C6571F"/>
    <w:rsid w:val="00C81D6B"/>
    <w:rsid w:val="00C90D2D"/>
    <w:rsid w:val="00C9469E"/>
    <w:rsid w:val="00C95C4A"/>
    <w:rsid w:val="00CA2AAF"/>
    <w:rsid w:val="00CA2F4D"/>
    <w:rsid w:val="00CB1AE8"/>
    <w:rsid w:val="00CB2E80"/>
    <w:rsid w:val="00CB3586"/>
    <w:rsid w:val="00CC1F5C"/>
    <w:rsid w:val="00CC4BB6"/>
    <w:rsid w:val="00CD2F0E"/>
    <w:rsid w:val="00CD7F8A"/>
    <w:rsid w:val="00CE62DA"/>
    <w:rsid w:val="00CF25C8"/>
    <w:rsid w:val="00D00B18"/>
    <w:rsid w:val="00D03F90"/>
    <w:rsid w:val="00D06513"/>
    <w:rsid w:val="00D128B4"/>
    <w:rsid w:val="00D173F2"/>
    <w:rsid w:val="00D24CA2"/>
    <w:rsid w:val="00D31CC8"/>
    <w:rsid w:val="00D31DD0"/>
    <w:rsid w:val="00D3554D"/>
    <w:rsid w:val="00D3797B"/>
    <w:rsid w:val="00D4341F"/>
    <w:rsid w:val="00D56B8B"/>
    <w:rsid w:val="00D61C4A"/>
    <w:rsid w:val="00D62625"/>
    <w:rsid w:val="00D65D0A"/>
    <w:rsid w:val="00D66226"/>
    <w:rsid w:val="00D67739"/>
    <w:rsid w:val="00D67800"/>
    <w:rsid w:val="00D73EB8"/>
    <w:rsid w:val="00D761A6"/>
    <w:rsid w:val="00D91564"/>
    <w:rsid w:val="00D929F1"/>
    <w:rsid w:val="00D92E41"/>
    <w:rsid w:val="00DA1106"/>
    <w:rsid w:val="00DA3E97"/>
    <w:rsid w:val="00DB60FA"/>
    <w:rsid w:val="00DD1058"/>
    <w:rsid w:val="00DD1D01"/>
    <w:rsid w:val="00DD1F74"/>
    <w:rsid w:val="00DD26CD"/>
    <w:rsid w:val="00DD691E"/>
    <w:rsid w:val="00DE1321"/>
    <w:rsid w:val="00DE6F51"/>
    <w:rsid w:val="00DE71DF"/>
    <w:rsid w:val="00DF0358"/>
    <w:rsid w:val="00E10AA2"/>
    <w:rsid w:val="00E114C6"/>
    <w:rsid w:val="00E26DFA"/>
    <w:rsid w:val="00E27562"/>
    <w:rsid w:val="00E27D53"/>
    <w:rsid w:val="00E46165"/>
    <w:rsid w:val="00E4659F"/>
    <w:rsid w:val="00E52DEE"/>
    <w:rsid w:val="00E62B4C"/>
    <w:rsid w:val="00E674A2"/>
    <w:rsid w:val="00E71CF0"/>
    <w:rsid w:val="00E748CF"/>
    <w:rsid w:val="00E8309D"/>
    <w:rsid w:val="00E84AC9"/>
    <w:rsid w:val="00E90779"/>
    <w:rsid w:val="00EB2429"/>
    <w:rsid w:val="00EB31AB"/>
    <w:rsid w:val="00EB7D5E"/>
    <w:rsid w:val="00EC28A0"/>
    <w:rsid w:val="00EC3F9C"/>
    <w:rsid w:val="00EC434D"/>
    <w:rsid w:val="00EC4AD1"/>
    <w:rsid w:val="00ED0F48"/>
    <w:rsid w:val="00ED71C1"/>
    <w:rsid w:val="00EE1648"/>
    <w:rsid w:val="00EE2275"/>
    <w:rsid w:val="00EE5F78"/>
    <w:rsid w:val="00EE612E"/>
    <w:rsid w:val="00EE7873"/>
    <w:rsid w:val="00F01BA1"/>
    <w:rsid w:val="00F01D3C"/>
    <w:rsid w:val="00F02B71"/>
    <w:rsid w:val="00F033DF"/>
    <w:rsid w:val="00F05D1C"/>
    <w:rsid w:val="00F10012"/>
    <w:rsid w:val="00F16624"/>
    <w:rsid w:val="00F22F86"/>
    <w:rsid w:val="00F2425F"/>
    <w:rsid w:val="00F24DAE"/>
    <w:rsid w:val="00F25736"/>
    <w:rsid w:val="00F31447"/>
    <w:rsid w:val="00F34BC7"/>
    <w:rsid w:val="00F3652D"/>
    <w:rsid w:val="00F4218C"/>
    <w:rsid w:val="00F47A0C"/>
    <w:rsid w:val="00F579C1"/>
    <w:rsid w:val="00F636A9"/>
    <w:rsid w:val="00F65F2C"/>
    <w:rsid w:val="00F6774E"/>
    <w:rsid w:val="00F750AA"/>
    <w:rsid w:val="00F837EE"/>
    <w:rsid w:val="00F84FFE"/>
    <w:rsid w:val="00F853D5"/>
    <w:rsid w:val="00F90508"/>
    <w:rsid w:val="00F9605E"/>
    <w:rsid w:val="00FA21EE"/>
    <w:rsid w:val="00FA4B25"/>
    <w:rsid w:val="00FA6B35"/>
    <w:rsid w:val="00FB4CF9"/>
    <w:rsid w:val="00FC69A2"/>
    <w:rsid w:val="00FE1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480" w:lineRule="auto"/>
        <w:ind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033"/>
    <w:pPr>
      <w:ind w:left="720"/>
      <w:contextualSpacing/>
    </w:pPr>
  </w:style>
  <w:style w:type="table" w:styleId="a4">
    <w:name w:val="Table Grid"/>
    <w:basedOn w:val="a1"/>
    <w:uiPriority w:val="59"/>
    <w:rsid w:val="000600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3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6D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C21D7C"/>
    <w:rPr>
      <w:color w:val="808080"/>
    </w:rPr>
  </w:style>
  <w:style w:type="paragraph" w:styleId="a8">
    <w:name w:val="header"/>
    <w:basedOn w:val="a"/>
    <w:link w:val="a9"/>
    <w:uiPriority w:val="99"/>
    <w:semiHidden/>
    <w:unhideWhenUsed/>
    <w:rsid w:val="00CB2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B2E80"/>
  </w:style>
  <w:style w:type="paragraph" w:styleId="aa">
    <w:name w:val="footer"/>
    <w:basedOn w:val="a"/>
    <w:link w:val="ab"/>
    <w:uiPriority w:val="99"/>
    <w:semiHidden/>
    <w:unhideWhenUsed/>
    <w:rsid w:val="00CB2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B2E80"/>
  </w:style>
  <w:style w:type="character" w:styleId="ac">
    <w:name w:val="Hyperlink"/>
    <w:basedOn w:val="a0"/>
    <w:uiPriority w:val="99"/>
    <w:unhideWhenUsed/>
    <w:rsid w:val="0072761B"/>
    <w:rPr>
      <w:color w:val="0000FF" w:themeColor="hyperlink"/>
      <w:u w:val="single"/>
    </w:rPr>
  </w:style>
  <w:style w:type="paragraph" w:styleId="ad">
    <w:name w:val="Body Text"/>
    <w:basedOn w:val="a"/>
    <w:link w:val="ae"/>
    <w:rsid w:val="000B47F0"/>
    <w:pPr>
      <w:widowControl w:val="0"/>
      <w:autoSpaceDE w:val="0"/>
      <w:autoSpaceDN w:val="0"/>
      <w:adjustRightInd w:val="0"/>
      <w:spacing w:after="120" w:line="240" w:lineRule="auto"/>
      <w:ind w:right="0"/>
      <w:jc w:val="left"/>
    </w:pPr>
    <w:rPr>
      <w:rFonts w:ascii="Arial" w:eastAsia="Times New Roman" w:hAnsi="Arial"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rsid w:val="000B47F0"/>
    <w:rPr>
      <w:rFonts w:ascii="Arial" w:eastAsia="Times New Roman" w:hAnsi="Arial" w:cs="Times New Roman"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3D2CFA"/>
    <w:pPr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fiz.1september.ru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AB495-0C7C-4985-9375-D36C341B8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2309</TotalTime>
  <Pages>26</Pages>
  <Words>5647</Words>
  <Characters>32193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БАмИЖТ</Company>
  <LinksUpToDate>false</LinksUpToDate>
  <CharactersWithSpaces>37765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user_201_6</dc:creator>
  <cp:keywords/>
  <dc:description/>
  <cp:lastModifiedBy>ZamdirUR</cp:lastModifiedBy>
  <cp:revision>160</cp:revision>
  <cp:lastPrinted>2017-04-27T09:02:00Z</cp:lastPrinted>
  <dcterms:created xsi:type="dcterms:W3CDTF">2013-04-27T00:03:00Z</dcterms:created>
  <dcterms:modified xsi:type="dcterms:W3CDTF">2021-03-29T01:03:00Z</dcterms:modified>
</cp:coreProperties>
</file>